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97516" w14:textId="77777777" w:rsidR="00CC77DA" w:rsidRPr="00903ED5" w:rsidRDefault="00CC77DA" w:rsidP="00CC77DA">
      <w:pPr>
        <w:rPr>
          <w:rFonts w:ascii="Arial" w:hAnsi="Arial" w:cs="Arial"/>
        </w:rPr>
      </w:pPr>
    </w:p>
    <w:p w14:paraId="763E9A93" w14:textId="39D6A49B" w:rsidR="00CC77DA" w:rsidRPr="00903ED5" w:rsidRDefault="003654B5" w:rsidP="0098337F">
      <w:pPr>
        <w:tabs>
          <w:tab w:val="left" w:pos="3225"/>
        </w:tabs>
        <w:contextualSpacing/>
        <w:jc w:val="center"/>
        <w:rPr>
          <w:rFonts w:ascii="Arial" w:hAnsi="Arial" w:cs="Arial"/>
          <w:b/>
          <w:sz w:val="36"/>
          <w:szCs w:val="36"/>
        </w:rPr>
      </w:pPr>
      <w:r w:rsidRPr="00903ED5">
        <w:rPr>
          <w:rFonts w:ascii="Arial" w:hAnsi="Arial" w:cs="Arial"/>
          <w:b/>
          <w:sz w:val="36"/>
          <w:szCs w:val="36"/>
        </w:rPr>
        <w:t xml:space="preserve">Rozdelenie odborných zameraní ambulancií </w:t>
      </w:r>
      <w:r w:rsidR="001238CB" w:rsidRPr="00903ED5">
        <w:rPr>
          <w:rFonts w:ascii="Arial" w:hAnsi="Arial" w:cs="Arial"/>
          <w:b/>
          <w:sz w:val="36"/>
          <w:szCs w:val="36"/>
        </w:rPr>
        <w:t xml:space="preserve">do skupín </w:t>
      </w:r>
      <w:r w:rsidRPr="00903ED5">
        <w:rPr>
          <w:rFonts w:ascii="Arial" w:hAnsi="Arial" w:cs="Arial"/>
          <w:b/>
          <w:sz w:val="36"/>
          <w:szCs w:val="36"/>
        </w:rPr>
        <w:t>s určenými limitmi pre vyzvanie</w:t>
      </w:r>
      <w:r w:rsidR="00B210E9">
        <w:rPr>
          <w:rFonts w:ascii="Arial" w:hAnsi="Arial" w:cs="Arial"/>
          <w:b/>
          <w:sz w:val="36"/>
          <w:szCs w:val="36"/>
        </w:rPr>
        <w:t xml:space="preserve"> </w:t>
      </w:r>
      <w:r w:rsidR="0098508C" w:rsidRPr="00903ED5">
        <w:rPr>
          <w:rFonts w:ascii="Arial" w:hAnsi="Arial" w:cs="Arial"/>
          <w:b/>
          <w:sz w:val="36"/>
          <w:szCs w:val="36"/>
        </w:rPr>
        <w:t>s identifikačným č. 401405F</w:t>
      </w:r>
      <w:r w:rsidR="00D1511D">
        <w:rPr>
          <w:rFonts w:ascii="Arial" w:hAnsi="Arial" w:cs="Arial"/>
          <w:b/>
          <w:sz w:val="36"/>
          <w:szCs w:val="36"/>
        </w:rPr>
        <w:t>926</w:t>
      </w:r>
      <w:r w:rsidR="00924129">
        <w:rPr>
          <w:rFonts w:ascii="Arial" w:hAnsi="Arial" w:cs="Arial"/>
          <w:b/>
          <w:sz w:val="36"/>
          <w:szCs w:val="36"/>
        </w:rPr>
        <w:t>001</w:t>
      </w:r>
    </w:p>
    <w:p w14:paraId="6AA9AC61" w14:textId="77777777" w:rsidR="00A4426F" w:rsidRPr="00903ED5" w:rsidRDefault="00A4426F" w:rsidP="00A4426F">
      <w:pPr>
        <w:spacing w:after="120"/>
        <w:rPr>
          <w:rFonts w:ascii="Arial" w:hAnsi="Arial" w:cs="Arial"/>
        </w:rPr>
      </w:pPr>
    </w:p>
    <w:p w14:paraId="0854DEF0" w14:textId="52D1C61F" w:rsidR="00A4426F" w:rsidRPr="00903ED5" w:rsidRDefault="00A4426F" w:rsidP="00A4426F">
      <w:pPr>
        <w:spacing w:after="120"/>
        <w:ind w:left="-142" w:right="-142"/>
        <w:rPr>
          <w:rFonts w:ascii="Arial" w:hAnsi="Arial" w:cs="Arial"/>
          <w:bCs/>
        </w:rPr>
      </w:pPr>
      <w:r w:rsidRPr="00903ED5">
        <w:rPr>
          <w:rFonts w:ascii="Arial" w:hAnsi="Arial" w:cs="Arial"/>
          <w:bCs/>
        </w:rPr>
        <w:t>Užívateľ vo svojej žiadosti o finančné prostriedky z príspevku uvádza maximálnu výšku oprávnených výdavkov na základe nižšie uvedených limitov.</w:t>
      </w:r>
    </w:p>
    <w:p w14:paraId="1D51DC2C" w14:textId="77777777" w:rsidR="00A4426F" w:rsidRPr="00903ED5" w:rsidRDefault="00A4426F" w:rsidP="00A4426F">
      <w:pPr>
        <w:tabs>
          <w:tab w:val="left" w:pos="3225"/>
        </w:tabs>
        <w:spacing w:after="120"/>
        <w:ind w:hanging="142"/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r w:rsidRPr="00903ED5">
        <w:rPr>
          <w:rFonts w:ascii="Arial" w:eastAsiaTheme="minorHAnsi" w:hAnsi="Arial" w:cs="Arial"/>
          <w:b/>
          <w:bCs/>
          <w:color w:val="000000"/>
          <w:sz w:val="24"/>
          <w:szCs w:val="24"/>
        </w:rPr>
        <w:t>Maximálne limity pre užívateľov:</w:t>
      </w:r>
    </w:p>
    <w:tbl>
      <w:tblPr>
        <w:tblStyle w:val="Mriekatabuky1"/>
        <w:tblW w:w="9464" w:type="dxa"/>
        <w:tblLook w:val="04A0" w:firstRow="1" w:lastRow="0" w:firstColumn="1" w:lastColumn="0" w:noHBand="0" w:noVBand="1"/>
      </w:tblPr>
      <w:tblGrid>
        <w:gridCol w:w="1723"/>
        <w:gridCol w:w="7741"/>
      </w:tblGrid>
      <w:tr w:rsidR="00A4426F" w:rsidRPr="00903ED5" w14:paraId="07C79EDB" w14:textId="77777777" w:rsidTr="00A4426F">
        <w:trPr>
          <w:trHeight w:val="1302"/>
        </w:trPr>
        <w:tc>
          <w:tcPr>
            <w:tcW w:w="1520" w:type="dxa"/>
            <w:vMerge w:val="restart"/>
            <w:shd w:val="clear" w:color="auto" w:fill="F2F2F2"/>
            <w:vAlign w:val="center"/>
          </w:tcPr>
          <w:p w14:paraId="7DA19851" w14:textId="77777777" w:rsidR="00A4426F" w:rsidRPr="00903ED5" w:rsidRDefault="00A4426F" w:rsidP="00A4426F">
            <w:pPr>
              <w:tabs>
                <w:tab w:val="left" w:pos="3225"/>
              </w:tabs>
              <w:contextualSpacing/>
              <w:jc w:val="center"/>
              <w:rPr>
                <w:rFonts w:ascii="Arial" w:hAnsi="Arial" w:cs="Arial"/>
                <w:b/>
                <w:sz w:val="24"/>
              </w:rPr>
            </w:pPr>
            <w:r w:rsidRPr="00903ED5">
              <w:rPr>
                <w:rFonts w:ascii="Arial" w:hAnsi="Arial" w:cs="Arial"/>
                <w:b/>
                <w:sz w:val="24"/>
              </w:rPr>
              <w:t>Poskytovateľ zdravotnej starostlivosti</w:t>
            </w:r>
          </w:p>
        </w:tc>
        <w:tc>
          <w:tcPr>
            <w:tcW w:w="7944" w:type="dxa"/>
          </w:tcPr>
          <w:p w14:paraId="3B5D5D0D" w14:textId="17E9A901" w:rsidR="00A4426F" w:rsidRPr="00903ED5" w:rsidRDefault="00A4426F" w:rsidP="00A4426F">
            <w:pPr>
              <w:tabs>
                <w:tab w:val="left" w:pos="3225"/>
              </w:tabs>
              <w:jc w:val="both"/>
              <w:rPr>
                <w:rFonts w:ascii="Arial" w:hAnsi="Arial" w:cs="Arial"/>
                <w:sz w:val="24"/>
              </w:rPr>
            </w:pPr>
            <w:r w:rsidRPr="00903ED5">
              <w:rPr>
                <w:rFonts w:ascii="Arial" w:hAnsi="Arial" w:cs="Arial"/>
                <w:b/>
                <w:sz w:val="24"/>
              </w:rPr>
              <w:t>1.</w:t>
            </w:r>
            <w:r w:rsidRPr="00903ED5">
              <w:rPr>
                <w:rFonts w:ascii="Arial" w:hAnsi="Arial" w:cs="Arial"/>
                <w:sz w:val="24"/>
              </w:rPr>
              <w:t xml:space="preserve"> ak má záujem finančne podporiť iba jednu - ambulanciu, limit si vyberá</w:t>
            </w:r>
            <w:r w:rsidRPr="00903ED5">
              <w:rPr>
                <w:rFonts w:ascii="Arial" w:hAnsi="Arial" w:cs="Arial"/>
                <w:b/>
                <w:sz w:val="24"/>
              </w:rPr>
              <w:t xml:space="preserve"> od 30.000,00 Eur – do 150.000,00 Eur, </w:t>
            </w:r>
            <w:r w:rsidRPr="00903ED5">
              <w:rPr>
                <w:rFonts w:ascii="Arial" w:hAnsi="Arial" w:cs="Arial"/>
                <w:sz w:val="24"/>
              </w:rPr>
              <w:t>v závislosti od rozsahu limitov (od - do) na konkrétnu ambulanciu, táto hodnota sa uvádza vo vyzvaní ako Maximálna výška príspevku.</w:t>
            </w:r>
          </w:p>
        </w:tc>
      </w:tr>
      <w:tr w:rsidR="00A4426F" w:rsidRPr="00903ED5" w14:paraId="0892808F" w14:textId="77777777" w:rsidTr="00A4426F">
        <w:trPr>
          <w:trHeight w:val="1080"/>
        </w:trPr>
        <w:tc>
          <w:tcPr>
            <w:tcW w:w="1520" w:type="dxa"/>
            <w:vMerge/>
            <w:shd w:val="clear" w:color="auto" w:fill="F2F2F2"/>
          </w:tcPr>
          <w:p w14:paraId="1025F6F4" w14:textId="77777777" w:rsidR="00A4426F" w:rsidRPr="00903ED5" w:rsidRDefault="00A4426F" w:rsidP="00A4426F">
            <w:pPr>
              <w:tabs>
                <w:tab w:val="left" w:pos="3225"/>
              </w:tabs>
              <w:contextualSpacing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944" w:type="dxa"/>
          </w:tcPr>
          <w:p w14:paraId="1B7F9562" w14:textId="77777777" w:rsidR="00A4426F" w:rsidRPr="00903ED5" w:rsidRDefault="00A4426F" w:rsidP="00A4426F">
            <w:pPr>
              <w:tabs>
                <w:tab w:val="left" w:pos="3225"/>
              </w:tabs>
              <w:contextualSpacing/>
              <w:jc w:val="both"/>
              <w:rPr>
                <w:rFonts w:ascii="Arial" w:hAnsi="Arial" w:cs="Arial"/>
                <w:b/>
                <w:sz w:val="24"/>
              </w:rPr>
            </w:pPr>
            <w:r w:rsidRPr="00903ED5">
              <w:rPr>
                <w:rFonts w:ascii="Arial" w:hAnsi="Arial" w:cs="Arial"/>
                <w:b/>
                <w:sz w:val="24"/>
              </w:rPr>
              <w:t>2.</w:t>
            </w:r>
            <w:r w:rsidRPr="00903ED5">
              <w:rPr>
                <w:rFonts w:ascii="Arial" w:hAnsi="Arial" w:cs="Arial"/>
                <w:sz w:val="24"/>
              </w:rPr>
              <w:t xml:space="preserve"> ak má záujem finančne podporiť viac svojich ambulancií, limit je stanovený </w:t>
            </w:r>
            <w:r w:rsidRPr="00903ED5">
              <w:rPr>
                <w:rFonts w:ascii="Arial" w:hAnsi="Arial" w:cs="Arial"/>
                <w:b/>
                <w:sz w:val="24"/>
              </w:rPr>
              <w:t>maximálne do 500.000,00 Eur</w:t>
            </w:r>
            <w:r w:rsidRPr="00903ED5">
              <w:rPr>
                <w:rFonts w:ascii="Arial" w:hAnsi="Arial" w:cs="Arial"/>
                <w:sz w:val="24"/>
              </w:rPr>
              <w:t>, t.j. súčet limitov za všetky ambulancie, ktoré budú uvedené v žiadosti.</w:t>
            </w:r>
          </w:p>
        </w:tc>
      </w:tr>
      <w:tr w:rsidR="00A4426F" w:rsidRPr="00903ED5" w14:paraId="29B2B69D" w14:textId="77777777" w:rsidTr="00A4426F">
        <w:tc>
          <w:tcPr>
            <w:tcW w:w="1520" w:type="dxa"/>
            <w:vMerge/>
            <w:shd w:val="clear" w:color="auto" w:fill="F2F2F2"/>
          </w:tcPr>
          <w:p w14:paraId="775AAB03" w14:textId="77777777" w:rsidR="00A4426F" w:rsidRPr="00903ED5" w:rsidRDefault="00A4426F" w:rsidP="00A4426F">
            <w:pPr>
              <w:tabs>
                <w:tab w:val="left" w:pos="3225"/>
              </w:tabs>
              <w:contextualSpacing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944" w:type="dxa"/>
          </w:tcPr>
          <w:p w14:paraId="6C5F93B7" w14:textId="77777777" w:rsidR="00A4426F" w:rsidRPr="00903ED5" w:rsidRDefault="00A4426F" w:rsidP="00A4426F">
            <w:pPr>
              <w:tabs>
                <w:tab w:val="left" w:pos="322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3ED5">
              <w:rPr>
                <w:rFonts w:ascii="Arial" w:hAnsi="Arial" w:cs="Arial"/>
                <w:b/>
                <w:sz w:val="24"/>
              </w:rPr>
              <w:t xml:space="preserve">3. </w:t>
            </w:r>
            <w:r w:rsidRPr="00903ED5">
              <w:rPr>
                <w:rFonts w:ascii="Arial" w:hAnsi="Arial" w:cs="Arial"/>
                <w:sz w:val="24"/>
              </w:rPr>
              <w:t xml:space="preserve">ak užívateľ už čerpal minimálnu pomoc, v takom prípade je strop pomoci vo výške </w:t>
            </w:r>
            <w:r w:rsidRPr="00903ED5">
              <w:rPr>
                <w:rFonts w:ascii="Arial" w:hAnsi="Arial" w:cs="Arial"/>
                <w:b/>
                <w:sz w:val="24"/>
              </w:rPr>
              <w:t>750.000,00 Eur</w:t>
            </w:r>
            <w:r w:rsidRPr="00903ED5">
              <w:rPr>
                <w:rFonts w:ascii="Arial" w:hAnsi="Arial" w:cs="Arial"/>
                <w:sz w:val="24"/>
              </w:rPr>
              <w:t xml:space="preserve"> v priebehu obdobia troch rokov predchádzajúcich dňu poskytnutia minimálnej pomoci spolu s minimálnou pomocou navrhovanou podľa schémy de minimis SVHZ 1/2025.</w:t>
            </w:r>
          </w:p>
        </w:tc>
      </w:tr>
    </w:tbl>
    <w:p w14:paraId="33F63B7C" w14:textId="77777777" w:rsidR="00A4426F" w:rsidRDefault="00A4426F" w:rsidP="00A4426F">
      <w:pPr>
        <w:tabs>
          <w:tab w:val="left" w:pos="3225"/>
        </w:tabs>
        <w:contextualSpacing/>
        <w:rPr>
          <w:rFonts w:ascii="Arial Narrow" w:hAnsi="Arial Narrow"/>
        </w:rPr>
      </w:pPr>
    </w:p>
    <w:tbl>
      <w:tblPr>
        <w:tblStyle w:val="Mriekatabuky"/>
        <w:tblW w:w="9634" w:type="dxa"/>
        <w:tblLook w:val="04A0" w:firstRow="1" w:lastRow="0" w:firstColumn="1" w:lastColumn="0" w:noHBand="0" w:noVBand="1"/>
      </w:tblPr>
      <w:tblGrid>
        <w:gridCol w:w="704"/>
        <w:gridCol w:w="6804"/>
        <w:gridCol w:w="2126"/>
      </w:tblGrid>
      <w:tr w:rsidR="00DA083F" w14:paraId="5D22534E" w14:textId="77777777" w:rsidTr="004A7FDF">
        <w:trPr>
          <w:trHeight w:val="941"/>
        </w:trPr>
        <w:tc>
          <w:tcPr>
            <w:tcW w:w="9634" w:type="dxa"/>
            <w:gridSpan w:val="3"/>
            <w:shd w:val="clear" w:color="auto" w:fill="DBE5F1" w:themeFill="accent1" w:themeFillTint="33"/>
            <w:vAlign w:val="center"/>
          </w:tcPr>
          <w:p w14:paraId="58AB7CF6" w14:textId="77777777" w:rsidR="00DA083F" w:rsidRPr="000371A3" w:rsidRDefault="00DA083F" w:rsidP="00DA083F">
            <w:pPr>
              <w:pStyle w:val="Default"/>
              <w:spacing w:before="120"/>
              <w:rPr>
                <w:rFonts w:ascii="Arial" w:hAnsi="Arial" w:cs="Arial"/>
                <w:b/>
                <w:bCs/>
              </w:rPr>
            </w:pPr>
            <w:bookmarkStart w:id="0" w:name="_Hlk218857411"/>
            <w:bookmarkStart w:id="1" w:name="_Hlk218857568"/>
            <w:r w:rsidRPr="000371A3">
              <w:rPr>
                <w:rFonts w:ascii="Arial" w:hAnsi="Arial" w:cs="Arial"/>
                <w:b/>
                <w:bCs/>
              </w:rPr>
              <w:t xml:space="preserve">Skupina č. 1: </w:t>
            </w:r>
          </w:p>
          <w:p w14:paraId="06C560E1" w14:textId="45E5DBDC" w:rsidR="00DA083F" w:rsidRDefault="00DA083F" w:rsidP="00DA083F">
            <w:pPr>
              <w:tabs>
                <w:tab w:val="left" w:pos="3225"/>
              </w:tabs>
              <w:contextualSpacing/>
              <w:rPr>
                <w:rFonts w:ascii="Arial Narrow" w:hAnsi="Arial Narrow"/>
              </w:rPr>
            </w:pPr>
            <w:r w:rsidRPr="000371A3">
              <w:rPr>
                <w:rFonts w:ascii="Arial" w:hAnsi="Arial" w:cs="Arial"/>
                <w:b/>
                <w:bCs/>
                <w:sz w:val="24"/>
                <w:szCs w:val="24"/>
              </w:rPr>
              <w:t>Alokovaná suma = 1 317 600,00 € (*COV – Celkové oprávnené výdavky)</w:t>
            </w:r>
          </w:p>
        </w:tc>
      </w:tr>
      <w:tr w:rsidR="000371A3" w14:paraId="6BD1B373" w14:textId="77777777" w:rsidTr="006A1FD1">
        <w:trPr>
          <w:trHeight w:val="454"/>
        </w:trPr>
        <w:tc>
          <w:tcPr>
            <w:tcW w:w="704" w:type="dxa"/>
            <w:vAlign w:val="center"/>
          </w:tcPr>
          <w:p w14:paraId="08E2C0B0" w14:textId="75CF1A29" w:rsidR="000371A3" w:rsidRPr="005C3124" w:rsidRDefault="000371A3" w:rsidP="00203C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5C312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P.č</w:t>
            </w:r>
          </w:p>
        </w:tc>
        <w:tc>
          <w:tcPr>
            <w:tcW w:w="6804" w:type="dxa"/>
            <w:vAlign w:val="center"/>
          </w:tcPr>
          <w:p w14:paraId="7E06E23F" w14:textId="68CEA46D" w:rsidR="000371A3" w:rsidRPr="005C3124" w:rsidRDefault="000371A3" w:rsidP="00203C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5C312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Oprávnená ambulancia (odborné zameranie)</w:t>
            </w:r>
          </w:p>
        </w:tc>
        <w:tc>
          <w:tcPr>
            <w:tcW w:w="2126" w:type="dxa"/>
            <w:vAlign w:val="center"/>
          </w:tcPr>
          <w:p w14:paraId="69228192" w14:textId="6E1634B1" w:rsidR="000371A3" w:rsidRPr="005C3124" w:rsidRDefault="000371A3" w:rsidP="00203C9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5C312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Maximálna výška príspevku</w:t>
            </w:r>
          </w:p>
        </w:tc>
      </w:tr>
      <w:bookmarkEnd w:id="0"/>
      <w:tr w:rsidR="000371A3" w:rsidRPr="005A35A5" w14:paraId="3C371C43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2BF9062C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</w:t>
            </w:r>
          </w:p>
        </w:tc>
        <w:tc>
          <w:tcPr>
            <w:tcW w:w="6804" w:type="dxa"/>
            <w:noWrap/>
            <w:vAlign w:val="center"/>
            <w:hideMark/>
          </w:tcPr>
          <w:p w14:paraId="0B6E85FA" w14:textId="38A77548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ngiologická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2A167FF1" w14:textId="77777777" w:rsidR="000371A3" w:rsidRPr="00C22795" w:rsidRDefault="000371A3" w:rsidP="000371A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75 000 €</w:t>
            </w:r>
          </w:p>
        </w:tc>
      </w:tr>
      <w:tr w:rsidR="000371A3" w:rsidRPr="005A35A5" w14:paraId="79241E8F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29441CC5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8</w:t>
            </w:r>
          </w:p>
        </w:tc>
        <w:tc>
          <w:tcPr>
            <w:tcW w:w="6804" w:type="dxa"/>
            <w:noWrap/>
            <w:vAlign w:val="center"/>
            <w:hideMark/>
          </w:tcPr>
          <w:p w14:paraId="351070A8" w14:textId="5CA91E60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mbulancia detskej psychiatrie</w:t>
            </w:r>
          </w:p>
        </w:tc>
        <w:tc>
          <w:tcPr>
            <w:tcW w:w="2126" w:type="dxa"/>
            <w:noWrap/>
            <w:vAlign w:val="center"/>
            <w:hideMark/>
          </w:tcPr>
          <w:p w14:paraId="52BEB49F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63167805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79B55C3E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9</w:t>
            </w:r>
          </w:p>
        </w:tc>
        <w:tc>
          <w:tcPr>
            <w:tcW w:w="6804" w:type="dxa"/>
            <w:noWrap/>
            <w:vAlign w:val="center"/>
            <w:hideMark/>
          </w:tcPr>
          <w:p w14:paraId="3DA09FF3" w14:textId="00F42957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mbulancia diabetológie a porúch látkovej premeny a výživy</w:t>
            </w:r>
          </w:p>
        </w:tc>
        <w:tc>
          <w:tcPr>
            <w:tcW w:w="2126" w:type="dxa"/>
            <w:noWrap/>
            <w:vAlign w:val="center"/>
            <w:hideMark/>
          </w:tcPr>
          <w:p w14:paraId="5624F6A2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0B60145D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7007497B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10</w:t>
            </w:r>
          </w:p>
        </w:tc>
        <w:tc>
          <w:tcPr>
            <w:tcW w:w="6804" w:type="dxa"/>
            <w:noWrap/>
            <w:vAlign w:val="center"/>
            <w:hideMark/>
          </w:tcPr>
          <w:p w14:paraId="629AE293" w14:textId="5F064A93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E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ndokrinologická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6AF31B02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75 000 €</w:t>
            </w:r>
          </w:p>
        </w:tc>
      </w:tr>
      <w:tr w:rsidR="000371A3" w:rsidRPr="005A35A5" w14:paraId="42F145E2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7FF9F857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12</w:t>
            </w:r>
          </w:p>
        </w:tc>
        <w:tc>
          <w:tcPr>
            <w:tcW w:w="6804" w:type="dxa"/>
            <w:noWrap/>
            <w:vAlign w:val="center"/>
            <w:hideMark/>
          </w:tcPr>
          <w:p w14:paraId="33B92987" w14:textId="1EC354BE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G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astroenterologická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617AE6B3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150 000 €</w:t>
            </w:r>
          </w:p>
        </w:tc>
      </w:tr>
      <w:tr w:rsidR="000371A3" w:rsidRPr="005A35A5" w14:paraId="3F105B2F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3D12B54F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13</w:t>
            </w:r>
          </w:p>
        </w:tc>
        <w:tc>
          <w:tcPr>
            <w:tcW w:w="6804" w:type="dxa"/>
            <w:noWrap/>
            <w:vAlign w:val="center"/>
            <w:hideMark/>
          </w:tcPr>
          <w:p w14:paraId="11C2791C" w14:textId="20A451A7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G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eriatrická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6CACDFBE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6E906E77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7186E7EC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16</w:t>
            </w:r>
          </w:p>
        </w:tc>
        <w:tc>
          <w:tcPr>
            <w:tcW w:w="6804" w:type="dxa"/>
            <w:noWrap/>
            <w:vAlign w:val="center"/>
            <w:hideMark/>
          </w:tcPr>
          <w:p w14:paraId="5F7C3E5F" w14:textId="58130D15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I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nfektologická ambulancia vrátane ambulancie tropickej medicíny</w:t>
            </w:r>
          </w:p>
        </w:tc>
        <w:tc>
          <w:tcPr>
            <w:tcW w:w="2126" w:type="dxa"/>
            <w:noWrap/>
            <w:vAlign w:val="center"/>
            <w:hideMark/>
          </w:tcPr>
          <w:p w14:paraId="3C71A33F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538E419B" w14:textId="77777777" w:rsidTr="006A1FD1">
        <w:trPr>
          <w:trHeight w:val="454"/>
        </w:trPr>
        <w:tc>
          <w:tcPr>
            <w:tcW w:w="704" w:type="dxa"/>
            <w:noWrap/>
            <w:vAlign w:val="center"/>
            <w:hideMark/>
          </w:tcPr>
          <w:p w14:paraId="35EACF7B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lastRenderedPageBreak/>
              <w:t>17</w:t>
            </w:r>
          </w:p>
        </w:tc>
        <w:tc>
          <w:tcPr>
            <w:tcW w:w="6804" w:type="dxa"/>
            <w:noWrap/>
            <w:vAlign w:val="center"/>
            <w:hideMark/>
          </w:tcPr>
          <w:p w14:paraId="0C266C17" w14:textId="15C10981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K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ardiologická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390D6FFE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150 000 €</w:t>
            </w:r>
          </w:p>
        </w:tc>
      </w:tr>
      <w:tr w:rsidR="000371A3" w:rsidRPr="005A35A5" w14:paraId="09DD5884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1377CB73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18</w:t>
            </w:r>
          </w:p>
        </w:tc>
        <w:tc>
          <w:tcPr>
            <w:tcW w:w="6804" w:type="dxa"/>
            <w:noWrap/>
            <w:vAlign w:val="center"/>
            <w:hideMark/>
          </w:tcPr>
          <w:p w14:paraId="75C4C315" w14:textId="057DFBA7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klinickej imunológie a alergológie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187CE156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75EA8788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0B99833E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20</w:t>
            </w:r>
          </w:p>
        </w:tc>
        <w:tc>
          <w:tcPr>
            <w:tcW w:w="6804" w:type="dxa"/>
            <w:noWrap/>
            <w:vAlign w:val="center"/>
            <w:hideMark/>
          </w:tcPr>
          <w:p w14:paraId="1B4C9959" w14:textId="293FDABE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klinickej onkológie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64A3AB2B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379DF1FC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415E505C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25</w:t>
            </w:r>
          </w:p>
        </w:tc>
        <w:tc>
          <w:tcPr>
            <w:tcW w:w="6804" w:type="dxa"/>
            <w:noWrap/>
            <w:vAlign w:val="center"/>
            <w:hideMark/>
          </w:tcPr>
          <w:p w14:paraId="5A3DBF40" w14:textId="47AA8CE1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N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eurologická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0DDECE53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75 000 €</w:t>
            </w:r>
          </w:p>
        </w:tc>
      </w:tr>
      <w:tr w:rsidR="000371A3" w:rsidRPr="005A35A5" w14:paraId="10471281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4159345A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</w:p>
        </w:tc>
        <w:tc>
          <w:tcPr>
            <w:tcW w:w="6804" w:type="dxa"/>
            <w:noWrap/>
            <w:vAlign w:val="center"/>
            <w:hideMark/>
          </w:tcPr>
          <w:p w14:paraId="5778688A" w14:textId="77777777" w:rsidR="000371A3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endokrinológie a</w:t>
            </w:r>
            <w:r w:rsidR="005B49CD">
              <w:rPr>
                <w:rFonts w:ascii="Arial" w:hAnsi="Arial" w:cs="Arial"/>
                <w:color w:val="000000"/>
                <w:lang w:eastAsia="sk-SK"/>
              </w:rPr>
              <w:t> 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diabetológie</w:t>
            </w:r>
            <w:r w:rsidR="005B49CD">
              <w:rPr>
                <w:rFonts w:ascii="Arial" w:hAnsi="Arial" w:cs="Arial"/>
                <w:color w:val="000000"/>
                <w:lang w:eastAsia="sk-SK"/>
              </w:rPr>
              <w:t xml:space="preserve">  </w:t>
            </w:r>
          </w:p>
          <w:p w14:paraId="163A3870" w14:textId="2E79B054" w:rsidR="00254D0B" w:rsidRPr="00C22795" w:rsidRDefault="00254D0B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5293EF10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50 000 €</w:t>
            </w:r>
          </w:p>
        </w:tc>
      </w:tr>
      <w:tr w:rsidR="000371A3" w:rsidRPr="005A35A5" w14:paraId="45FA0B4D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119DA29A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31</w:t>
            </w:r>
          </w:p>
        </w:tc>
        <w:tc>
          <w:tcPr>
            <w:tcW w:w="6804" w:type="dxa"/>
            <w:noWrap/>
            <w:vAlign w:val="center"/>
            <w:hideMark/>
          </w:tcPr>
          <w:p w14:paraId="6773A936" w14:textId="2EDD3DF5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gastroenterológie, hepatológie a výživy</w:t>
            </w:r>
          </w:p>
        </w:tc>
        <w:tc>
          <w:tcPr>
            <w:tcW w:w="2126" w:type="dxa"/>
            <w:noWrap/>
            <w:vAlign w:val="center"/>
            <w:hideMark/>
          </w:tcPr>
          <w:p w14:paraId="5B2F7074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150 000 €</w:t>
            </w:r>
          </w:p>
        </w:tc>
      </w:tr>
      <w:tr w:rsidR="000371A3" w:rsidRPr="005A35A5" w14:paraId="26CF9BDC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249057CD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32</w:t>
            </w:r>
          </w:p>
        </w:tc>
        <w:tc>
          <w:tcPr>
            <w:tcW w:w="6804" w:type="dxa"/>
            <w:noWrap/>
            <w:vAlign w:val="center"/>
            <w:hideMark/>
          </w:tcPr>
          <w:p w14:paraId="50850A3F" w14:textId="0B90FB1F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hematológie a onkológie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1AE6E443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06462CC7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059AFF46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33</w:t>
            </w:r>
          </w:p>
        </w:tc>
        <w:tc>
          <w:tcPr>
            <w:tcW w:w="6804" w:type="dxa"/>
            <w:noWrap/>
            <w:vAlign w:val="center"/>
            <w:hideMark/>
          </w:tcPr>
          <w:p w14:paraId="263FC452" w14:textId="684AFC94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kardiológie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775B57DA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100 000 €</w:t>
            </w:r>
          </w:p>
        </w:tc>
      </w:tr>
      <w:tr w:rsidR="000371A3" w:rsidRPr="005A35A5" w14:paraId="3E3369FA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4D307508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34</w:t>
            </w:r>
          </w:p>
        </w:tc>
        <w:tc>
          <w:tcPr>
            <w:tcW w:w="6804" w:type="dxa"/>
            <w:noWrap/>
            <w:vAlign w:val="center"/>
            <w:hideMark/>
          </w:tcPr>
          <w:p w14:paraId="57068A39" w14:textId="6F31F7B1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nefrológie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30F19023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75 000 €</w:t>
            </w:r>
          </w:p>
        </w:tc>
      </w:tr>
      <w:tr w:rsidR="000371A3" w:rsidRPr="005A35A5" w14:paraId="3E0DC8A4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55757ECD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35</w:t>
            </w:r>
          </w:p>
        </w:tc>
        <w:tc>
          <w:tcPr>
            <w:tcW w:w="6804" w:type="dxa"/>
            <w:noWrap/>
            <w:vAlign w:val="center"/>
            <w:hideMark/>
          </w:tcPr>
          <w:p w14:paraId="178E564B" w14:textId="4D105069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neurológie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4A912A3A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75 000€</w:t>
            </w:r>
          </w:p>
        </w:tc>
      </w:tr>
      <w:tr w:rsidR="000371A3" w:rsidRPr="005A35A5" w14:paraId="46DA63E3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31D6FFB0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36</w:t>
            </w:r>
          </w:p>
        </w:tc>
        <w:tc>
          <w:tcPr>
            <w:tcW w:w="6804" w:type="dxa"/>
            <w:noWrap/>
            <w:vAlign w:val="center"/>
            <w:hideMark/>
          </w:tcPr>
          <w:p w14:paraId="201BE10D" w14:textId="711874A1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pediatrickej pneumológie a ftizeológie</w:t>
            </w:r>
          </w:p>
        </w:tc>
        <w:tc>
          <w:tcPr>
            <w:tcW w:w="2126" w:type="dxa"/>
            <w:noWrap/>
            <w:vAlign w:val="center"/>
            <w:hideMark/>
          </w:tcPr>
          <w:p w14:paraId="68956897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50 000 €</w:t>
            </w:r>
          </w:p>
        </w:tc>
      </w:tr>
      <w:tr w:rsidR="000371A3" w:rsidRPr="005A35A5" w14:paraId="20EF107C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4336DF0B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38</w:t>
            </w:r>
          </w:p>
        </w:tc>
        <w:tc>
          <w:tcPr>
            <w:tcW w:w="6804" w:type="dxa"/>
            <w:noWrap/>
            <w:vAlign w:val="center"/>
            <w:hideMark/>
          </w:tcPr>
          <w:p w14:paraId="2B179232" w14:textId="5CA8F52C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P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neumologicko-ftizeologická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425062E7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100 000 €</w:t>
            </w:r>
          </w:p>
        </w:tc>
      </w:tr>
      <w:tr w:rsidR="000371A3" w:rsidRPr="005A35A5" w14:paraId="0C388ED0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0E58335A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39</w:t>
            </w:r>
          </w:p>
        </w:tc>
        <w:tc>
          <w:tcPr>
            <w:tcW w:w="6804" w:type="dxa"/>
            <w:noWrap/>
            <w:vAlign w:val="center"/>
            <w:hideMark/>
          </w:tcPr>
          <w:p w14:paraId="68B6B00D" w14:textId="1E71A478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P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sychiatrická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438CD0F1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30 000 €</w:t>
            </w:r>
          </w:p>
        </w:tc>
      </w:tr>
      <w:tr w:rsidR="000371A3" w:rsidRPr="005A35A5" w14:paraId="67A75CDE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70CB6C32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40</w:t>
            </w:r>
          </w:p>
        </w:tc>
        <w:tc>
          <w:tcPr>
            <w:tcW w:w="6804" w:type="dxa"/>
            <w:noWrap/>
            <w:vAlign w:val="center"/>
            <w:hideMark/>
          </w:tcPr>
          <w:p w14:paraId="4702A191" w14:textId="314843FD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R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eumatologická ambulancia</w:t>
            </w:r>
          </w:p>
        </w:tc>
        <w:tc>
          <w:tcPr>
            <w:tcW w:w="2126" w:type="dxa"/>
            <w:noWrap/>
            <w:vAlign w:val="center"/>
            <w:hideMark/>
          </w:tcPr>
          <w:p w14:paraId="4AFD04A0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50 000 €</w:t>
            </w:r>
          </w:p>
        </w:tc>
      </w:tr>
      <w:tr w:rsidR="000371A3" w:rsidRPr="005A35A5" w14:paraId="6985285F" w14:textId="77777777" w:rsidTr="006A1FD1">
        <w:trPr>
          <w:trHeight w:val="454"/>
        </w:trPr>
        <w:tc>
          <w:tcPr>
            <w:tcW w:w="704" w:type="dxa"/>
            <w:noWrap/>
            <w:hideMark/>
          </w:tcPr>
          <w:p w14:paraId="1AA29C53" w14:textId="77777777" w:rsidR="000371A3" w:rsidRPr="00C22795" w:rsidRDefault="000371A3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43</w:t>
            </w:r>
          </w:p>
        </w:tc>
        <w:tc>
          <w:tcPr>
            <w:tcW w:w="6804" w:type="dxa"/>
            <w:noWrap/>
            <w:vAlign w:val="center"/>
            <w:hideMark/>
          </w:tcPr>
          <w:p w14:paraId="6B53D04D" w14:textId="0E6F6189" w:rsidR="000371A3" w:rsidRPr="00C22795" w:rsidRDefault="00B4134F" w:rsidP="00C54EBC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0371A3" w:rsidRPr="00C22795">
              <w:rPr>
                <w:rFonts w:ascii="Arial" w:hAnsi="Arial" w:cs="Arial"/>
                <w:color w:val="000000"/>
                <w:lang w:eastAsia="sk-SK"/>
              </w:rPr>
              <w:t>mbulancia vnútorného lekárstva</w:t>
            </w:r>
          </w:p>
        </w:tc>
        <w:tc>
          <w:tcPr>
            <w:tcW w:w="2126" w:type="dxa"/>
            <w:noWrap/>
            <w:vAlign w:val="center"/>
            <w:hideMark/>
          </w:tcPr>
          <w:p w14:paraId="096B0400" w14:textId="77777777" w:rsidR="000371A3" w:rsidRPr="00C22795" w:rsidRDefault="000371A3" w:rsidP="00D2369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50 000 €</w:t>
            </w:r>
          </w:p>
        </w:tc>
      </w:tr>
    </w:tbl>
    <w:p w14:paraId="164DCE28" w14:textId="77777777" w:rsidR="00DA083F" w:rsidRDefault="00DA083F" w:rsidP="00A4426F">
      <w:pPr>
        <w:tabs>
          <w:tab w:val="left" w:pos="3225"/>
        </w:tabs>
        <w:contextualSpacing/>
        <w:rPr>
          <w:rFonts w:ascii="Arial Narrow" w:hAnsi="Arial Narrow"/>
        </w:rPr>
      </w:pPr>
    </w:p>
    <w:bookmarkEnd w:id="1"/>
    <w:p w14:paraId="7ED89459" w14:textId="77777777" w:rsidR="000371A3" w:rsidRDefault="000371A3" w:rsidP="00A4426F">
      <w:pPr>
        <w:tabs>
          <w:tab w:val="left" w:pos="3225"/>
        </w:tabs>
        <w:contextualSpacing/>
        <w:rPr>
          <w:rFonts w:ascii="Arial Narrow" w:hAnsi="Arial Narrow"/>
        </w:rPr>
      </w:pPr>
    </w:p>
    <w:tbl>
      <w:tblPr>
        <w:tblStyle w:val="Mriekatabuky"/>
        <w:tblW w:w="9634" w:type="dxa"/>
        <w:tblLook w:val="04A0" w:firstRow="1" w:lastRow="0" w:firstColumn="1" w:lastColumn="0" w:noHBand="0" w:noVBand="1"/>
      </w:tblPr>
      <w:tblGrid>
        <w:gridCol w:w="704"/>
        <w:gridCol w:w="6804"/>
        <w:gridCol w:w="2126"/>
      </w:tblGrid>
      <w:tr w:rsidR="000371A3" w14:paraId="77B6E1CD" w14:textId="77777777" w:rsidTr="005C3124">
        <w:trPr>
          <w:trHeight w:val="867"/>
        </w:trPr>
        <w:tc>
          <w:tcPr>
            <w:tcW w:w="9634" w:type="dxa"/>
            <w:gridSpan w:val="3"/>
            <w:shd w:val="clear" w:color="auto" w:fill="DBE5F1" w:themeFill="accent1" w:themeFillTint="33"/>
            <w:vAlign w:val="center"/>
          </w:tcPr>
          <w:p w14:paraId="02FD54DB" w14:textId="77777777" w:rsidR="00203C99" w:rsidRPr="001238CB" w:rsidRDefault="00203C99" w:rsidP="00203C99">
            <w:pPr>
              <w:pStyle w:val="Default"/>
              <w:spacing w:before="120"/>
              <w:rPr>
                <w:rFonts w:ascii="Arial" w:hAnsi="Arial" w:cs="Arial"/>
                <w:b/>
                <w:bCs/>
              </w:rPr>
            </w:pPr>
            <w:bookmarkStart w:id="2" w:name="_Hlk218857892"/>
            <w:bookmarkStart w:id="3" w:name="_Hlk218857951"/>
            <w:r w:rsidRPr="001238CB">
              <w:rPr>
                <w:rFonts w:ascii="Arial" w:hAnsi="Arial" w:cs="Arial"/>
                <w:b/>
                <w:bCs/>
              </w:rPr>
              <w:t xml:space="preserve">Skupina č.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1238CB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7A3FAC03" w14:textId="4BAD16F8" w:rsidR="000371A3" w:rsidRDefault="00203C99" w:rsidP="00203C99">
            <w:pPr>
              <w:tabs>
                <w:tab w:val="left" w:pos="3225"/>
              </w:tabs>
              <w:contextualSpacing/>
              <w:rPr>
                <w:rFonts w:ascii="Arial Narrow" w:hAnsi="Arial Narrow"/>
              </w:rPr>
            </w:pPr>
            <w:r w:rsidRPr="001238CB">
              <w:rPr>
                <w:rFonts w:ascii="Arial" w:hAnsi="Arial" w:cs="Arial"/>
                <w:b/>
                <w:bCs/>
              </w:rPr>
              <w:t xml:space="preserve">Alokovaná suma = </w:t>
            </w:r>
            <w:r>
              <w:rPr>
                <w:rFonts w:ascii="Arial" w:hAnsi="Arial" w:cs="Arial"/>
                <w:b/>
                <w:bCs/>
              </w:rPr>
              <w:t xml:space="preserve">878 400,00 </w:t>
            </w:r>
            <w:r w:rsidRPr="001238CB">
              <w:rPr>
                <w:rFonts w:ascii="Arial" w:hAnsi="Arial" w:cs="Arial"/>
                <w:b/>
                <w:bCs/>
              </w:rPr>
              <w:t xml:space="preserve"> € (</w:t>
            </w:r>
            <w:r>
              <w:rPr>
                <w:rFonts w:ascii="Arial" w:hAnsi="Arial" w:cs="Arial"/>
                <w:b/>
                <w:bCs/>
              </w:rPr>
              <w:t>*</w:t>
            </w:r>
            <w:r w:rsidRPr="001238CB">
              <w:rPr>
                <w:rFonts w:ascii="Arial" w:hAnsi="Arial" w:cs="Arial"/>
                <w:b/>
                <w:bCs/>
              </w:rPr>
              <w:t>COV</w:t>
            </w:r>
            <w:r>
              <w:rPr>
                <w:rFonts w:ascii="Arial" w:hAnsi="Arial" w:cs="Arial"/>
                <w:b/>
                <w:bCs/>
              </w:rPr>
              <w:t xml:space="preserve"> – Celkové oprávnené výdavky</w:t>
            </w:r>
            <w:r w:rsidRPr="001238CB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0371A3" w14:paraId="5650239A" w14:textId="77777777" w:rsidTr="00203C99">
        <w:trPr>
          <w:trHeight w:val="454"/>
        </w:trPr>
        <w:tc>
          <w:tcPr>
            <w:tcW w:w="704" w:type="dxa"/>
            <w:vAlign w:val="center"/>
          </w:tcPr>
          <w:p w14:paraId="3E017946" w14:textId="77777777" w:rsidR="000371A3" w:rsidRPr="000371A3" w:rsidRDefault="000371A3" w:rsidP="00D2369E">
            <w:pPr>
              <w:tabs>
                <w:tab w:val="left" w:pos="3225"/>
              </w:tabs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71A3">
              <w:rPr>
                <w:rFonts w:ascii="Arial" w:hAnsi="Arial" w:cs="Arial"/>
                <w:b/>
                <w:bCs/>
                <w:sz w:val="24"/>
                <w:szCs w:val="24"/>
              </w:rPr>
              <w:t>P.č</w:t>
            </w:r>
          </w:p>
        </w:tc>
        <w:tc>
          <w:tcPr>
            <w:tcW w:w="6804" w:type="dxa"/>
            <w:vAlign w:val="center"/>
          </w:tcPr>
          <w:p w14:paraId="59963963" w14:textId="77777777" w:rsidR="000371A3" w:rsidRDefault="000371A3" w:rsidP="00D2369E">
            <w:pPr>
              <w:tabs>
                <w:tab w:val="left" w:pos="3225"/>
              </w:tabs>
              <w:contextualSpacing/>
              <w:rPr>
                <w:rFonts w:ascii="Arial Narrow" w:hAnsi="Arial Narrow"/>
              </w:rPr>
            </w:pPr>
            <w:r w:rsidRPr="00903ED5">
              <w:rPr>
                <w:rFonts w:ascii="Arial" w:hAnsi="Arial" w:cs="Arial"/>
                <w:b/>
                <w:bCs/>
                <w:sz w:val="24"/>
                <w:szCs w:val="24"/>
              </w:rPr>
              <w:t>Oprávnená ambulancia (odborné zameranie)</w:t>
            </w:r>
          </w:p>
        </w:tc>
        <w:tc>
          <w:tcPr>
            <w:tcW w:w="2126" w:type="dxa"/>
            <w:vAlign w:val="center"/>
          </w:tcPr>
          <w:p w14:paraId="73246553" w14:textId="77777777" w:rsidR="000371A3" w:rsidRPr="000371A3" w:rsidRDefault="000371A3" w:rsidP="00D2369E">
            <w:pPr>
              <w:tabs>
                <w:tab w:val="left" w:pos="3225"/>
              </w:tabs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0371A3">
              <w:rPr>
                <w:rFonts w:ascii="Arial" w:hAnsi="Arial" w:cs="Arial"/>
                <w:b/>
                <w:bCs/>
                <w:sz w:val="24"/>
                <w:szCs w:val="24"/>
              </w:rPr>
              <w:t>Maximálna výška príspevku</w:t>
            </w:r>
          </w:p>
        </w:tc>
      </w:tr>
      <w:bookmarkEnd w:id="2"/>
      <w:tr w:rsidR="00203C99" w:rsidRPr="00FA39C4" w14:paraId="19603A3A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70719BF5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454" w:type="dxa"/>
            <w:noWrap/>
            <w:vAlign w:val="center"/>
            <w:hideMark/>
          </w:tcPr>
          <w:p w14:paraId="5178F26D" w14:textId="567BDDB8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V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šeobecná ambulancia pre deti a dorast</w:t>
            </w:r>
          </w:p>
        </w:tc>
        <w:tc>
          <w:tcPr>
            <w:tcW w:w="454" w:type="dxa"/>
            <w:noWrap/>
            <w:vAlign w:val="center"/>
            <w:hideMark/>
          </w:tcPr>
          <w:p w14:paraId="27F91325" w14:textId="30F9341E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4638CD8D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1BA67700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454" w:type="dxa"/>
            <w:noWrap/>
            <w:vAlign w:val="center"/>
            <w:hideMark/>
          </w:tcPr>
          <w:p w14:paraId="5C2FE9C1" w14:textId="3578AA0C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V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šeobecná ambulancia pre dospelých</w:t>
            </w:r>
          </w:p>
        </w:tc>
        <w:tc>
          <w:tcPr>
            <w:tcW w:w="454" w:type="dxa"/>
            <w:noWrap/>
            <w:vAlign w:val="center"/>
            <w:hideMark/>
          </w:tcPr>
          <w:p w14:paraId="35277824" w14:textId="3579E50B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718B286D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0C327736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454" w:type="dxa"/>
            <w:noWrap/>
            <w:vAlign w:val="center"/>
            <w:hideMark/>
          </w:tcPr>
          <w:p w14:paraId="0714160E" w14:textId="0438D378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P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rimárna gynekologicko-pôrodnícka ambulancia</w:t>
            </w:r>
          </w:p>
        </w:tc>
        <w:tc>
          <w:tcPr>
            <w:tcW w:w="454" w:type="dxa"/>
            <w:noWrap/>
            <w:vAlign w:val="center"/>
            <w:hideMark/>
          </w:tcPr>
          <w:p w14:paraId="289EDCD9" w14:textId="03B1B2AA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42BD8260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029AD543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15</w:t>
            </w:r>
          </w:p>
        </w:tc>
        <w:tc>
          <w:tcPr>
            <w:tcW w:w="454" w:type="dxa"/>
            <w:noWrap/>
            <w:vAlign w:val="center"/>
            <w:hideMark/>
          </w:tcPr>
          <w:p w14:paraId="08F421F7" w14:textId="3500FD4C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C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hirurgická ambulancia</w:t>
            </w:r>
          </w:p>
        </w:tc>
        <w:tc>
          <w:tcPr>
            <w:tcW w:w="454" w:type="dxa"/>
            <w:noWrap/>
            <w:vAlign w:val="center"/>
            <w:hideMark/>
          </w:tcPr>
          <w:p w14:paraId="18C7C42C" w14:textId="68276FA8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500AA153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7B3F6284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21</w:t>
            </w:r>
          </w:p>
        </w:tc>
        <w:tc>
          <w:tcPr>
            <w:tcW w:w="454" w:type="dxa"/>
            <w:noWrap/>
            <w:vAlign w:val="center"/>
            <w:hideMark/>
          </w:tcPr>
          <w:p w14:paraId="49B36EF8" w14:textId="26FFE1A9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mbulancia klinickej psychológie</w:t>
            </w:r>
          </w:p>
        </w:tc>
        <w:tc>
          <w:tcPr>
            <w:tcW w:w="454" w:type="dxa"/>
            <w:noWrap/>
            <w:vAlign w:val="center"/>
            <w:hideMark/>
          </w:tcPr>
          <w:p w14:paraId="03B4F43E" w14:textId="64083D7D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4488FE60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42DBCCD6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24</w:t>
            </w:r>
          </w:p>
        </w:tc>
        <w:tc>
          <w:tcPr>
            <w:tcW w:w="454" w:type="dxa"/>
            <w:noWrap/>
            <w:vAlign w:val="center"/>
            <w:hideMark/>
          </w:tcPr>
          <w:p w14:paraId="054E05DD" w14:textId="04BBE11F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N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efrologická ambulancia</w:t>
            </w:r>
          </w:p>
        </w:tc>
        <w:tc>
          <w:tcPr>
            <w:tcW w:w="454" w:type="dxa"/>
            <w:noWrap/>
            <w:vAlign w:val="center"/>
            <w:hideMark/>
          </w:tcPr>
          <w:p w14:paraId="1D4393C7" w14:textId="61F0458A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34269252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569394D8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28</w:t>
            </w:r>
          </w:p>
        </w:tc>
        <w:tc>
          <w:tcPr>
            <w:tcW w:w="454" w:type="dxa"/>
            <w:noWrap/>
            <w:vAlign w:val="center"/>
            <w:hideMark/>
          </w:tcPr>
          <w:p w14:paraId="76C218DA" w14:textId="4E047265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O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torinolaryngologická ambulancia</w:t>
            </w:r>
          </w:p>
        </w:tc>
        <w:tc>
          <w:tcPr>
            <w:tcW w:w="454" w:type="dxa"/>
            <w:noWrap/>
            <w:vAlign w:val="center"/>
            <w:hideMark/>
          </w:tcPr>
          <w:p w14:paraId="0F40631A" w14:textId="118B676F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1F52AE2E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46C81E45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29</w:t>
            </w:r>
          </w:p>
        </w:tc>
        <w:tc>
          <w:tcPr>
            <w:tcW w:w="454" w:type="dxa"/>
            <w:noWrap/>
            <w:vAlign w:val="center"/>
            <w:hideMark/>
          </w:tcPr>
          <w:p w14:paraId="063E05AD" w14:textId="326CABD0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mbulancia paliatívnej medicíny</w:t>
            </w:r>
          </w:p>
        </w:tc>
        <w:tc>
          <w:tcPr>
            <w:tcW w:w="454" w:type="dxa"/>
            <w:noWrap/>
            <w:vAlign w:val="center"/>
            <w:hideMark/>
          </w:tcPr>
          <w:p w14:paraId="146C71B3" w14:textId="3F809C53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6C632160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41F0DF7F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lastRenderedPageBreak/>
              <w:t>42</w:t>
            </w:r>
          </w:p>
        </w:tc>
        <w:tc>
          <w:tcPr>
            <w:tcW w:w="454" w:type="dxa"/>
            <w:noWrap/>
            <w:vAlign w:val="center"/>
            <w:hideMark/>
          </w:tcPr>
          <w:p w14:paraId="50BADB3C" w14:textId="68DC7B6D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U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rologická ambulancia</w:t>
            </w:r>
          </w:p>
        </w:tc>
        <w:tc>
          <w:tcPr>
            <w:tcW w:w="454" w:type="dxa"/>
            <w:noWrap/>
            <w:vAlign w:val="center"/>
            <w:hideMark/>
          </w:tcPr>
          <w:p w14:paraId="2B796D4E" w14:textId="0ED1E13C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100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203C99" w:rsidRPr="00FA39C4" w14:paraId="7203C45C" w14:textId="77777777" w:rsidTr="004A7FDF">
        <w:trPr>
          <w:trHeight w:val="454"/>
        </w:trPr>
        <w:tc>
          <w:tcPr>
            <w:tcW w:w="454" w:type="dxa"/>
            <w:noWrap/>
            <w:vAlign w:val="center"/>
            <w:hideMark/>
          </w:tcPr>
          <w:p w14:paraId="32044A20" w14:textId="77777777" w:rsidR="00203C99" w:rsidRPr="00C22795" w:rsidRDefault="00203C99" w:rsidP="00D2369E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44</w:t>
            </w:r>
          </w:p>
        </w:tc>
        <w:tc>
          <w:tcPr>
            <w:tcW w:w="454" w:type="dxa"/>
            <w:noWrap/>
            <w:vAlign w:val="center"/>
            <w:hideMark/>
          </w:tcPr>
          <w:p w14:paraId="699C76FA" w14:textId="2C100FAE" w:rsidR="00203C99" w:rsidRPr="00C22795" w:rsidRDefault="00B4134F" w:rsidP="00203C99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203C99" w:rsidRPr="00C22795">
              <w:rPr>
                <w:rFonts w:ascii="Arial" w:hAnsi="Arial" w:cs="Arial"/>
                <w:color w:val="000000"/>
                <w:lang w:eastAsia="sk-SK"/>
              </w:rPr>
              <w:t>mbulancie pediatrickej gynekológie</w:t>
            </w:r>
          </w:p>
        </w:tc>
        <w:tc>
          <w:tcPr>
            <w:tcW w:w="454" w:type="dxa"/>
            <w:noWrap/>
            <w:vAlign w:val="center"/>
            <w:hideMark/>
          </w:tcPr>
          <w:p w14:paraId="328D4E5B" w14:textId="0E01AE79" w:rsidR="00203C99" w:rsidRPr="00C22795" w:rsidRDefault="00203C99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bookmarkEnd w:id="3"/>
    </w:tbl>
    <w:p w14:paraId="3EF6EEC3" w14:textId="77777777" w:rsidR="00CC77DA" w:rsidRPr="00203C99" w:rsidRDefault="00CC77DA" w:rsidP="00203C99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sk-SK"/>
        </w:rPr>
      </w:pPr>
    </w:p>
    <w:p w14:paraId="547FE988" w14:textId="77777777" w:rsidR="00203C99" w:rsidRDefault="00203C99" w:rsidP="00CC77DA">
      <w:pPr>
        <w:pStyle w:val="Default"/>
      </w:pPr>
    </w:p>
    <w:tbl>
      <w:tblPr>
        <w:tblStyle w:val="Mriekatabuky"/>
        <w:tblW w:w="9562" w:type="dxa"/>
        <w:tblInd w:w="-5" w:type="dxa"/>
        <w:tblLook w:val="04A0" w:firstRow="1" w:lastRow="0" w:firstColumn="1" w:lastColumn="0" w:noHBand="0" w:noVBand="1"/>
      </w:tblPr>
      <w:tblGrid>
        <w:gridCol w:w="577"/>
        <w:gridCol w:w="7570"/>
        <w:gridCol w:w="1444"/>
      </w:tblGrid>
      <w:tr w:rsidR="00C978C2" w14:paraId="485B97A8" w14:textId="77777777" w:rsidTr="00A938E1">
        <w:trPr>
          <w:trHeight w:val="947"/>
        </w:trPr>
        <w:tc>
          <w:tcPr>
            <w:tcW w:w="9562" w:type="dxa"/>
            <w:gridSpan w:val="3"/>
            <w:shd w:val="clear" w:color="auto" w:fill="DBE5F1" w:themeFill="accent1" w:themeFillTint="33"/>
            <w:vAlign w:val="center"/>
          </w:tcPr>
          <w:p w14:paraId="5FC70C59" w14:textId="77777777" w:rsidR="00C978C2" w:rsidRPr="00C978C2" w:rsidRDefault="00C978C2" w:rsidP="00C978C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C978C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 xml:space="preserve">Skupina č. 3: </w:t>
            </w:r>
          </w:p>
          <w:p w14:paraId="7229CAF2" w14:textId="7231AD10" w:rsidR="00C978C2" w:rsidRDefault="00C978C2" w:rsidP="00C978C2">
            <w:pPr>
              <w:tabs>
                <w:tab w:val="left" w:pos="3225"/>
              </w:tabs>
              <w:contextualSpacing/>
              <w:rPr>
                <w:rFonts w:ascii="Arial Narrow" w:hAnsi="Arial Narrow"/>
              </w:rPr>
            </w:pPr>
            <w:r w:rsidRPr="00C978C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Alokovaná suma = 439 200,00 € (*COV – Celkové oprávnené výdavky)</w:t>
            </w:r>
          </w:p>
        </w:tc>
      </w:tr>
      <w:tr w:rsidR="00C978C2" w14:paraId="3D19011F" w14:textId="77777777" w:rsidTr="00A938E1">
        <w:trPr>
          <w:trHeight w:val="664"/>
        </w:trPr>
        <w:tc>
          <w:tcPr>
            <w:tcW w:w="576" w:type="dxa"/>
            <w:vAlign w:val="center"/>
          </w:tcPr>
          <w:p w14:paraId="7CD5D7AD" w14:textId="77777777" w:rsidR="00C978C2" w:rsidRPr="000371A3" w:rsidRDefault="00C978C2" w:rsidP="00D2369E">
            <w:pPr>
              <w:tabs>
                <w:tab w:val="left" w:pos="3225"/>
              </w:tabs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71A3">
              <w:rPr>
                <w:rFonts w:ascii="Arial" w:hAnsi="Arial" w:cs="Arial"/>
                <w:b/>
                <w:bCs/>
                <w:sz w:val="24"/>
                <w:szCs w:val="24"/>
              </w:rPr>
              <w:t>P.č</w:t>
            </w:r>
          </w:p>
        </w:tc>
        <w:tc>
          <w:tcPr>
            <w:tcW w:w="7570" w:type="dxa"/>
            <w:vAlign w:val="center"/>
          </w:tcPr>
          <w:p w14:paraId="32C00B46" w14:textId="77777777" w:rsidR="00C978C2" w:rsidRDefault="00C978C2" w:rsidP="00D2369E">
            <w:pPr>
              <w:tabs>
                <w:tab w:val="left" w:pos="3225"/>
              </w:tabs>
              <w:contextualSpacing/>
              <w:rPr>
                <w:rFonts w:ascii="Arial Narrow" w:hAnsi="Arial Narrow"/>
              </w:rPr>
            </w:pPr>
            <w:r w:rsidRPr="00903ED5">
              <w:rPr>
                <w:rFonts w:ascii="Arial" w:hAnsi="Arial" w:cs="Arial"/>
                <w:b/>
                <w:bCs/>
                <w:sz w:val="24"/>
                <w:szCs w:val="24"/>
              </w:rPr>
              <w:t>Oprávnená ambulancia (odborné zameranie)</w:t>
            </w:r>
          </w:p>
        </w:tc>
        <w:tc>
          <w:tcPr>
            <w:tcW w:w="1415" w:type="dxa"/>
            <w:vAlign w:val="center"/>
          </w:tcPr>
          <w:p w14:paraId="0C7D46FD" w14:textId="77777777" w:rsidR="00C978C2" w:rsidRPr="000371A3" w:rsidRDefault="00C978C2" w:rsidP="00D2369E">
            <w:pPr>
              <w:tabs>
                <w:tab w:val="left" w:pos="3225"/>
              </w:tabs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0371A3">
              <w:rPr>
                <w:rFonts w:ascii="Arial" w:hAnsi="Arial" w:cs="Arial"/>
                <w:b/>
                <w:bCs/>
                <w:sz w:val="24"/>
                <w:szCs w:val="24"/>
              </w:rPr>
              <w:t>Maximálna výška príspevku</w:t>
            </w:r>
          </w:p>
        </w:tc>
      </w:tr>
      <w:tr w:rsidR="00C978C2" w:rsidRPr="004A7FDF" w14:paraId="2397616F" w14:textId="77777777" w:rsidTr="00A938E1">
        <w:trPr>
          <w:trHeight w:val="433"/>
        </w:trPr>
        <w:tc>
          <w:tcPr>
            <w:tcW w:w="576" w:type="dxa"/>
            <w:vAlign w:val="center"/>
          </w:tcPr>
          <w:p w14:paraId="4D66351D" w14:textId="50C98EAD" w:rsidR="00C978C2" w:rsidRPr="00C22795" w:rsidRDefault="00C978C2" w:rsidP="00C978C2">
            <w:pPr>
              <w:tabs>
                <w:tab w:val="left" w:pos="3225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22795"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7570" w:type="dxa"/>
            <w:vAlign w:val="center"/>
          </w:tcPr>
          <w:p w14:paraId="6510892D" w14:textId="5F135DD0" w:rsidR="00C978C2" w:rsidRPr="00C22795" w:rsidRDefault="00B4134F" w:rsidP="00C978C2">
            <w:pPr>
              <w:tabs>
                <w:tab w:val="left" w:pos="3225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C978C2" w:rsidRPr="00C22795">
              <w:rPr>
                <w:rFonts w:ascii="Arial" w:hAnsi="Arial" w:cs="Arial"/>
                <w:color w:val="000000"/>
                <w:lang w:eastAsia="sk-SK"/>
              </w:rPr>
              <w:t>mbulancia fyziatrie, balneológie a liečebnej rehabilitácie</w:t>
            </w:r>
          </w:p>
        </w:tc>
        <w:tc>
          <w:tcPr>
            <w:tcW w:w="1415" w:type="dxa"/>
            <w:vAlign w:val="center"/>
          </w:tcPr>
          <w:p w14:paraId="466B75EA" w14:textId="7742FCBA" w:rsidR="00C978C2" w:rsidRPr="00C22795" w:rsidRDefault="00C978C2" w:rsidP="00A66D44">
            <w:pPr>
              <w:tabs>
                <w:tab w:val="left" w:pos="3225"/>
              </w:tabs>
              <w:contextualSpacing/>
              <w:jc w:val="right"/>
              <w:rPr>
                <w:rFonts w:ascii="Arial" w:hAnsi="Arial" w:cs="Arial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C978C2" w:rsidRPr="004A7FDF" w14:paraId="2683B9C6" w14:textId="77777777" w:rsidTr="00A938E1">
        <w:trPr>
          <w:trHeight w:val="433"/>
        </w:trPr>
        <w:tc>
          <w:tcPr>
            <w:tcW w:w="576" w:type="dxa"/>
            <w:vAlign w:val="center"/>
          </w:tcPr>
          <w:p w14:paraId="1B6F9577" w14:textId="09C8EBBF" w:rsidR="00C978C2" w:rsidRPr="00C22795" w:rsidRDefault="00C978C2" w:rsidP="00C978C2">
            <w:pPr>
              <w:tabs>
                <w:tab w:val="left" w:pos="3225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22795"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  <w:t>14</w:t>
            </w:r>
          </w:p>
        </w:tc>
        <w:tc>
          <w:tcPr>
            <w:tcW w:w="7570" w:type="dxa"/>
            <w:vAlign w:val="center"/>
          </w:tcPr>
          <w:p w14:paraId="22C5AEA7" w14:textId="5BA8E991" w:rsidR="00C978C2" w:rsidRPr="00C22795" w:rsidRDefault="00B4134F" w:rsidP="00C978C2">
            <w:pPr>
              <w:tabs>
                <w:tab w:val="left" w:pos="3225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H</w:t>
            </w:r>
            <w:r w:rsidR="00C978C2" w:rsidRPr="00C22795">
              <w:rPr>
                <w:rFonts w:ascii="Arial" w:hAnsi="Arial" w:cs="Arial"/>
                <w:color w:val="000000"/>
                <w:lang w:eastAsia="sk-SK"/>
              </w:rPr>
              <w:t>ematologická a transfúziologická ambulancia</w:t>
            </w:r>
          </w:p>
        </w:tc>
        <w:tc>
          <w:tcPr>
            <w:tcW w:w="1415" w:type="dxa"/>
            <w:vAlign w:val="center"/>
          </w:tcPr>
          <w:p w14:paraId="14CA0DE5" w14:textId="41AC5810" w:rsidR="00C978C2" w:rsidRPr="00C22795" w:rsidRDefault="00C978C2" w:rsidP="00A66D44">
            <w:pPr>
              <w:tabs>
                <w:tab w:val="left" w:pos="3225"/>
              </w:tabs>
              <w:contextualSpacing/>
              <w:jc w:val="right"/>
              <w:rPr>
                <w:rFonts w:ascii="Arial" w:hAnsi="Arial" w:cs="Arial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C978C2" w:rsidRPr="004A7FDF" w14:paraId="6F2844F8" w14:textId="77777777" w:rsidTr="00A938E1">
        <w:trPr>
          <w:trHeight w:val="433"/>
        </w:trPr>
        <w:tc>
          <w:tcPr>
            <w:tcW w:w="576" w:type="dxa"/>
            <w:noWrap/>
            <w:vAlign w:val="center"/>
            <w:hideMark/>
          </w:tcPr>
          <w:p w14:paraId="034CD85C" w14:textId="61AA335E" w:rsidR="00C978C2" w:rsidRPr="00C22795" w:rsidRDefault="00C978C2" w:rsidP="00C978C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  <w:t>19</w:t>
            </w:r>
          </w:p>
        </w:tc>
        <w:tc>
          <w:tcPr>
            <w:tcW w:w="7570" w:type="dxa"/>
            <w:noWrap/>
            <w:vAlign w:val="center"/>
            <w:hideMark/>
          </w:tcPr>
          <w:p w14:paraId="3614E996" w14:textId="1C4F02FD" w:rsidR="00C978C2" w:rsidRPr="00C22795" w:rsidRDefault="00B4134F" w:rsidP="00C978C2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C978C2" w:rsidRPr="00C22795">
              <w:rPr>
                <w:rFonts w:ascii="Arial" w:hAnsi="Arial" w:cs="Arial"/>
                <w:color w:val="000000"/>
                <w:lang w:eastAsia="sk-SK"/>
              </w:rPr>
              <w:t>mbulancia klinickej logopédie</w:t>
            </w:r>
          </w:p>
        </w:tc>
        <w:tc>
          <w:tcPr>
            <w:tcW w:w="1415" w:type="dxa"/>
            <w:noWrap/>
            <w:vAlign w:val="center"/>
            <w:hideMark/>
          </w:tcPr>
          <w:p w14:paraId="5B51E0C1" w14:textId="0B8189E2" w:rsidR="00C978C2" w:rsidRPr="00C22795" w:rsidRDefault="00C978C2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C978C2" w:rsidRPr="004A7FDF" w14:paraId="57FFA189" w14:textId="77777777" w:rsidTr="00A938E1">
        <w:trPr>
          <w:trHeight w:val="433"/>
        </w:trPr>
        <w:tc>
          <w:tcPr>
            <w:tcW w:w="0" w:type="auto"/>
            <w:noWrap/>
            <w:vAlign w:val="center"/>
            <w:hideMark/>
          </w:tcPr>
          <w:p w14:paraId="76EADDC5" w14:textId="25448E9B" w:rsidR="00C978C2" w:rsidRPr="00C22795" w:rsidRDefault="00C978C2" w:rsidP="00C978C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  <w:t>26</w:t>
            </w:r>
          </w:p>
        </w:tc>
        <w:tc>
          <w:tcPr>
            <w:tcW w:w="0" w:type="auto"/>
            <w:noWrap/>
            <w:vAlign w:val="center"/>
            <w:hideMark/>
          </w:tcPr>
          <w:p w14:paraId="2B4ABC30" w14:textId="0E26AD6E" w:rsidR="00C978C2" w:rsidRPr="00C22795" w:rsidRDefault="00B4134F" w:rsidP="00C978C2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O</w:t>
            </w:r>
            <w:r w:rsidR="00C978C2" w:rsidRPr="00C22795">
              <w:rPr>
                <w:rFonts w:ascii="Arial" w:hAnsi="Arial" w:cs="Arial"/>
                <w:color w:val="000000"/>
                <w:lang w:eastAsia="sk-SK"/>
              </w:rPr>
              <w:t>ftalmologická ambulancia vrátane ambulancie pediatrickej oftalmológie</w:t>
            </w:r>
          </w:p>
        </w:tc>
        <w:tc>
          <w:tcPr>
            <w:tcW w:w="0" w:type="auto"/>
            <w:noWrap/>
            <w:vAlign w:val="center"/>
            <w:hideMark/>
          </w:tcPr>
          <w:p w14:paraId="6D224D62" w14:textId="52CEA408" w:rsidR="00C978C2" w:rsidRPr="00C22795" w:rsidRDefault="00C978C2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C978C2" w:rsidRPr="004A7FDF" w14:paraId="295F067E" w14:textId="77777777" w:rsidTr="00A938E1">
        <w:trPr>
          <w:trHeight w:val="433"/>
        </w:trPr>
        <w:tc>
          <w:tcPr>
            <w:tcW w:w="0" w:type="auto"/>
            <w:noWrap/>
            <w:vAlign w:val="center"/>
            <w:hideMark/>
          </w:tcPr>
          <w:p w14:paraId="04E4E535" w14:textId="1209C8E7" w:rsidR="00C978C2" w:rsidRPr="00C22795" w:rsidRDefault="00C978C2" w:rsidP="00C978C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sz w:val="20"/>
                <w:szCs w:val="20"/>
                <w:lang w:eastAsia="sk-SK"/>
              </w:rPr>
              <w:t>27</w:t>
            </w:r>
          </w:p>
        </w:tc>
        <w:tc>
          <w:tcPr>
            <w:tcW w:w="0" w:type="auto"/>
            <w:noWrap/>
            <w:vAlign w:val="center"/>
            <w:hideMark/>
          </w:tcPr>
          <w:p w14:paraId="5C39CCF6" w14:textId="08EAA9CB" w:rsidR="00C978C2" w:rsidRPr="00C22795" w:rsidRDefault="00B4134F" w:rsidP="00C978C2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O</w:t>
            </w:r>
            <w:r w:rsidR="00C978C2" w:rsidRPr="00C22795">
              <w:rPr>
                <w:rFonts w:ascii="Arial" w:hAnsi="Arial" w:cs="Arial"/>
                <w:color w:val="000000"/>
                <w:lang w:eastAsia="sk-SK"/>
              </w:rPr>
              <w:t>rtopedická ambulancia</w:t>
            </w:r>
          </w:p>
        </w:tc>
        <w:tc>
          <w:tcPr>
            <w:tcW w:w="0" w:type="auto"/>
            <w:noWrap/>
            <w:vAlign w:val="center"/>
            <w:hideMark/>
          </w:tcPr>
          <w:p w14:paraId="3078E7BD" w14:textId="47AEAB8D" w:rsidR="00C978C2" w:rsidRPr="00C22795" w:rsidRDefault="00C978C2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</w:tbl>
    <w:p w14:paraId="2BC29162" w14:textId="77777777" w:rsidR="00C978C2" w:rsidRPr="004A7FDF" w:rsidRDefault="00C978C2" w:rsidP="00C978C2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sk-SK"/>
        </w:rPr>
      </w:pPr>
    </w:p>
    <w:p w14:paraId="6250268E" w14:textId="77777777" w:rsidR="00C978C2" w:rsidRDefault="00C978C2" w:rsidP="00C978C2">
      <w:pPr>
        <w:pStyle w:val="Default"/>
      </w:pPr>
    </w:p>
    <w:tbl>
      <w:tblPr>
        <w:tblStyle w:val="Mriekatabuky"/>
        <w:tblW w:w="9634" w:type="dxa"/>
        <w:tblLook w:val="04A0" w:firstRow="1" w:lastRow="0" w:firstColumn="1" w:lastColumn="0" w:noHBand="0" w:noVBand="1"/>
      </w:tblPr>
      <w:tblGrid>
        <w:gridCol w:w="722"/>
        <w:gridCol w:w="6983"/>
        <w:gridCol w:w="1929"/>
      </w:tblGrid>
      <w:tr w:rsidR="00C978C2" w14:paraId="60068501" w14:textId="77777777" w:rsidTr="00C22795">
        <w:trPr>
          <w:trHeight w:val="965"/>
        </w:trPr>
        <w:tc>
          <w:tcPr>
            <w:tcW w:w="9634" w:type="dxa"/>
            <w:gridSpan w:val="3"/>
            <w:shd w:val="clear" w:color="auto" w:fill="DBE5F1" w:themeFill="accent1" w:themeFillTint="33"/>
            <w:vAlign w:val="center"/>
          </w:tcPr>
          <w:p w14:paraId="6C12EF7D" w14:textId="77777777" w:rsidR="00C978C2" w:rsidRPr="005C3124" w:rsidRDefault="00C978C2" w:rsidP="00C978C2">
            <w:pPr>
              <w:pStyle w:val="Default"/>
              <w:spacing w:before="120"/>
              <w:rPr>
                <w:rFonts w:ascii="Arial" w:hAnsi="Arial" w:cs="Arial"/>
                <w:b/>
                <w:bCs/>
              </w:rPr>
            </w:pPr>
            <w:r w:rsidRPr="005C3124">
              <w:rPr>
                <w:rFonts w:ascii="Arial" w:hAnsi="Arial" w:cs="Arial"/>
                <w:b/>
                <w:bCs/>
              </w:rPr>
              <w:t xml:space="preserve">Skupina č. 4: </w:t>
            </w:r>
          </w:p>
          <w:p w14:paraId="5B6C2CFB" w14:textId="2D7A803A" w:rsidR="00C978C2" w:rsidRDefault="00C978C2" w:rsidP="00C978C2">
            <w:pPr>
              <w:tabs>
                <w:tab w:val="left" w:pos="3225"/>
              </w:tabs>
              <w:contextualSpacing/>
              <w:rPr>
                <w:rFonts w:ascii="Arial Narrow" w:hAnsi="Arial Narrow"/>
              </w:rPr>
            </w:pPr>
            <w:r w:rsidRPr="005C3124">
              <w:rPr>
                <w:rFonts w:ascii="Arial" w:hAnsi="Arial" w:cs="Arial"/>
                <w:b/>
                <w:bCs/>
                <w:sz w:val="24"/>
                <w:szCs w:val="24"/>
              </w:rPr>
              <w:t>Alokovaná suma = 204 960,00 € (*COV – Celkové oprávnené výdavky)</w:t>
            </w:r>
          </w:p>
        </w:tc>
      </w:tr>
      <w:tr w:rsidR="00C978C2" w:rsidRPr="00203C99" w14:paraId="486C6907" w14:textId="77777777" w:rsidTr="00C22795">
        <w:trPr>
          <w:trHeight w:val="758"/>
        </w:trPr>
        <w:tc>
          <w:tcPr>
            <w:tcW w:w="722" w:type="dxa"/>
            <w:vAlign w:val="center"/>
          </w:tcPr>
          <w:p w14:paraId="75295FCF" w14:textId="77777777" w:rsidR="00C978C2" w:rsidRPr="004A7FDF" w:rsidRDefault="00C978C2" w:rsidP="00D236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A7FD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P.č</w:t>
            </w:r>
          </w:p>
        </w:tc>
        <w:tc>
          <w:tcPr>
            <w:tcW w:w="6983" w:type="dxa"/>
            <w:vAlign w:val="center"/>
          </w:tcPr>
          <w:p w14:paraId="4F4D9058" w14:textId="77777777" w:rsidR="00C978C2" w:rsidRPr="004A7FDF" w:rsidRDefault="00C978C2" w:rsidP="00D236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A7FD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Oprávnená ambulancia (odborné zameranie)</w:t>
            </w:r>
          </w:p>
        </w:tc>
        <w:tc>
          <w:tcPr>
            <w:tcW w:w="1929" w:type="dxa"/>
            <w:vAlign w:val="center"/>
          </w:tcPr>
          <w:p w14:paraId="6DA75B74" w14:textId="77777777" w:rsidR="00C978C2" w:rsidRPr="004A7FDF" w:rsidRDefault="00C978C2" w:rsidP="00D236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A7FD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Maximálna výška príspevku</w:t>
            </w:r>
          </w:p>
        </w:tc>
      </w:tr>
      <w:tr w:rsidR="004A7FDF" w:rsidRPr="00A66D44" w14:paraId="0F289B47" w14:textId="77777777" w:rsidTr="00C22795">
        <w:trPr>
          <w:trHeight w:val="483"/>
        </w:trPr>
        <w:tc>
          <w:tcPr>
            <w:tcW w:w="722" w:type="dxa"/>
            <w:noWrap/>
            <w:vAlign w:val="center"/>
            <w:hideMark/>
          </w:tcPr>
          <w:p w14:paraId="74E2DD3E" w14:textId="77777777" w:rsidR="004A7FDF" w:rsidRPr="00C22795" w:rsidRDefault="004A7FDF" w:rsidP="00D2369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22795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983" w:type="dxa"/>
            <w:noWrap/>
            <w:vAlign w:val="center"/>
            <w:hideMark/>
          </w:tcPr>
          <w:p w14:paraId="3E4E7E26" w14:textId="33F06C50" w:rsidR="004A7FDF" w:rsidRPr="00C22795" w:rsidRDefault="00B4134F" w:rsidP="00EB5A9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</w:rPr>
              <w:t>lgeziologická ambulancia</w:t>
            </w:r>
          </w:p>
        </w:tc>
        <w:tc>
          <w:tcPr>
            <w:tcW w:w="1929" w:type="dxa"/>
            <w:noWrap/>
            <w:vAlign w:val="center"/>
            <w:hideMark/>
          </w:tcPr>
          <w:p w14:paraId="644A3D90" w14:textId="2577C39C" w:rsidR="004A7FDF" w:rsidRPr="00C22795" w:rsidRDefault="004A7FDF" w:rsidP="00A66D44">
            <w:pPr>
              <w:jc w:val="right"/>
              <w:rPr>
                <w:rFonts w:ascii="Arial" w:hAnsi="Arial" w:cs="Arial"/>
                <w:color w:val="000000"/>
              </w:rPr>
            </w:pPr>
            <w:r w:rsidRPr="00C22795">
              <w:rPr>
                <w:rFonts w:ascii="Arial" w:hAnsi="Arial" w:cs="Arial"/>
                <w:color w:val="000000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</w:rPr>
              <w:t> </w:t>
            </w:r>
            <w:r w:rsidRPr="00C22795">
              <w:rPr>
                <w:rFonts w:ascii="Arial" w:hAnsi="Arial" w:cs="Arial"/>
                <w:color w:val="000000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</w:rPr>
              <w:t xml:space="preserve"> €</w:t>
            </w:r>
          </w:p>
        </w:tc>
      </w:tr>
      <w:tr w:rsidR="004A7FDF" w:rsidRPr="00A66D44" w14:paraId="6236ABE8" w14:textId="77777777" w:rsidTr="00C22795">
        <w:trPr>
          <w:trHeight w:val="483"/>
        </w:trPr>
        <w:tc>
          <w:tcPr>
            <w:tcW w:w="0" w:type="auto"/>
            <w:noWrap/>
            <w:vAlign w:val="center"/>
            <w:hideMark/>
          </w:tcPr>
          <w:p w14:paraId="23D99DBB" w14:textId="77777777" w:rsidR="004A7FDF" w:rsidRPr="00C22795" w:rsidRDefault="004A7FDF" w:rsidP="00D2369E">
            <w:pPr>
              <w:rPr>
                <w:rFonts w:ascii="Arial" w:hAnsi="Arial" w:cs="Arial"/>
                <w:color w:val="000000"/>
              </w:rPr>
            </w:pPr>
            <w:r w:rsidRPr="00C22795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0" w:type="auto"/>
            <w:noWrap/>
            <w:vAlign w:val="center"/>
            <w:hideMark/>
          </w:tcPr>
          <w:p w14:paraId="6E84C57B" w14:textId="7F93ACEA" w:rsidR="004A7FDF" w:rsidRPr="00C22795" w:rsidRDefault="00B4134F" w:rsidP="00EB5A9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</w:rPr>
              <w:t>mbulancia úrazovej chirurgie</w:t>
            </w:r>
          </w:p>
        </w:tc>
        <w:tc>
          <w:tcPr>
            <w:tcW w:w="1929" w:type="dxa"/>
            <w:noWrap/>
            <w:vAlign w:val="center"/>
            <w:hideMark/>
          </w:tcPr>
          <w:p w14:paraId="7698E283" w14:textId="62720CB3" w:rsidR="004A7FDF" w:rsidRPr="00C22795" w:rsidRDefault="004A7FDF" w:rsidP="00A66D44">
            <w:pPr>
              <w:jc w:val="right"/>
              <w:rPr>
                <w:rFonts w:ascii="Arial" w:hAnsi="Arial" w:cs="Arial"/>
                <w:color w:val="000000"/>
              </w:rPr>
            </w:pPr>
            <w:r w:rsidRPr="00C22795">
              <w:rPr>
                <w:rFonts w:ascii="Arial" w:hAnsi="Arial" w:cs="Arial"/>
                <w:color w:val="000000"/>
              </w:rPr>
              <w:t>30</w:t>
            </w:r>
            <w:r w:rsidR="00A66D44" w:rsidRPr="00C22795">
              <w:rPr>
                <w:rFonts w:ascii="Arial" w:hAnsi="Arial" w:cs="Arial"/>
                <w:color w:val="000000"/>
              </w:rPr>
              <w:t> </w:t>
            </w:r>
            <w:r w:rsidRPr="00C22795">
              <w:rPr>
                <w:rFonts w:ascii="Arial" w:hAnsi="Arial" w:cs="Arial"/>
                <w:color w:val="000000"/>
              </w:rPr>
              <w:t>000</w:t>
            </w:r>
            <w:r w:rsidR="00A66D44" w:rsidRPr="00C22795">
              <w:rPr>
                <w:rFonts w:ascii="Arial" w:hAnsi="Arial" w:cs="Arial"/>
                <w:color w:val="000000"/>
              </w:rPr>
              <w:t xml:space="preserve"> </w:t>
            </w:r>
            <w:r w:rsidR="005C3124" w:rsidRPr="00C22795">
              <w:rPr>
                <w:rFonts w:ascii="Arial" w:hAnsi="Arial" w:cs="Arial"/>
                <w:color w:val="000000"/>
              </w:rPr>
              <w:t>€</w:t>
            </w:r>
          </w:p>
        </w:tc>
      </w:tr>
    </w:tbl>
    <w:p w14:paraId="0C3306DD" w14:textId="77777777" w:rsidR="00C978C2" w:rsidRDefault="00C978C2" w:rsidP="00CC77DA">
      <w:pPr>
        <w:pStyle w:val="Default"/>
        <w:rPr>
          <w:sz w:val="22"/>
          <w:szCs w:val="22"/>
        </w:rPr>
      </w:pPr>
    </w:p>
    <w:p w14:paraId="321B7D1F" w14:textId="77777777" w:rsidR="0098337F" w:rsidRPr="00A66D44" w:rsidRDefault="0098337F" w:rsidP="00CC77DA">
      <w:pPr>
        <w:pStyle w:val="Default"/>
        <w:rPr>
          <w:sz w:val="22"/>
          <w:szCs w:val="22"/>
        </w:rPr>
      </w:pPr>
    </w:p>
    <w:tbl>
      <w:tblPr>
        <w:tblStyle w:val="Mriekatabuky"/>
        <w:tblW w:w="9634" w:type="dxa"/>
        <w:tblLook w:val="04A0" w:firstRow="1" w:lastRow="0" w:firstColumn="1" w:lastColumn="0" w:noHBand="0" w:noVBand="1"/>
      </w:tblPr>
      <w:tblGrid>
        <w:gridCol w:w="724"/>
        <w:gridCol w:w="7005"/>
        <w:gridCol w:w="1905"/>
      </w:tblGrid>
      <w:tr w:rsidR="004A7FDF" w:rsidRPr="00A66D44" w14:paraId="2B0A46C1" w14:textId="77777777" w:rsidTr="00C22795">
        <w:trPr>
          <w:trHeight w:val="913"/>
        </w:trPr>
        <w:tc>
          <w:tcPr>
            <w:tcW w:w="9634" w:type="dxa"/>
            <w:gridSpan w:val="3"/>
            <w:shd w:val="clear" w:color="auto" w:fill="DBE5F1" w:themeFill="accent1" w:themeFillTint="33"/>
            <w:vAlign w:val="center"/>
          </w:tcPr>
          <w:p w14:paraId="2866EBAA" w14:textId="77777777" w:rsidR="004A7FDF" w:rsidRPr="00A66D44" w:rsidRDefault="004A7FDF" w:rsidP="004A7FDF">
            <w:pPr>
              <w:pStyle w:val="Default"/>
              <w:spacing w:before="120"/>
              <w:rPr>
                <w:rFonts w:ascii="Arial" w:hAnsi="Arial" w:cs="Arial"/>
                <w:b/>
                <w:bCs/>
              </w:rPr>
            </w:pPr>
            <w:r w:rsidRPr="00A66D44">
              <w:rPr>
                <w:rFonts w:ascii="Arial" w:hAnsi="Arial" w:cs="Arial"/>
                <w:b/>
                <w:bCs/>
              </w:rPr>
              <w:t xml:space="preserve">Skupina č. 5: </w:t>
            </w:r>
          </w:p>
          <w:p w14:paraId="3BC5B700" w14:textId="0F6B8FAF" w:rsidR="004A7FDF" w:rsidRPr="00A66D44" w:rsidRDefault="004A7FDF" w:rsidP="004A7FDF">
            <w:pPr>
              <w:tabs>
                <w:tab w:val="left" w:pos="3225"/>
              </w:tabs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A66D44">
              <w:rPr>
                <w:rFonts w:ascii="Arial" w:hAnsi="Arial" w:cs="Arial"/>
                <w:b/>
                <w:bCs/>
                <w:sz w:val="24"/>
                <w:szCs w:val="24"/>
              </w:rPr>
              <w:t>Alokovaná suma = 87 840 € (*COV – Celkové oprávnené výdavky)</w:t>
            </w:r>
          </w:p>
        </w:tc>
      </w:tr>
      <w:tr w:rsidR="004A7FDF" w:rsidRPr="00203C99" w14:paraId="3C27E9DB" w14:textId="77777777" w:rsidTr="00C22795">
        <w:trPr>
          <w:trHeight w:val="712"/>
        </w:trPr>
        <w:tc>
          <w:tcPr>
            <w:tcW w:w="724" w:type="dxa"/>
            <w:vAlign w:val="center"/>
          </w:tcPr>
          <w:p w14:paraId="44492617" w14:textId="77777777" w:rsidR="004A7FDF" w:rsidRPr="004A7FDF" w:rsidRDefault="004A7FDF" w:rsidP="00D236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A7FD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P.č</w:t>
            </w:r>
          </w:p>
        </w:tc>
        <w:tc>
          <w:tcPr>
            <w:tcW w:w="7005" w:type="dxa"/>
            <w:vAlign w:val="center"/>
          </w:tcPr>
          <w:p w14:paraId="4547213D" w14:textId="77777777" w:rsidR="004A7FDF" w:rsidRPr="004A7FDF" w:rsidRDefault="004A7FDF" w:rsidP="00D236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A7FD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Oprávnená ambulancia (odborné zameranie)</w:t>
            </w:r>
          </w:p>
        </w:tc>
        <w:tc>
          <w:tcPr>
            <w:tcW w:w="1905" w:type="dxa"/>
            <w:vAlign w:val="center"/>
          </w:tcPr>
          <w:p w14:paraId="54D2F5AE" w14:textId="77777777" w:rsidR="004A7FDF" w:rsidRPr="004A7FDF" w:rsidRDefault="004A7FDF" w:rsidP="00D236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4A7FD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sk-SK"/>
              </w:rPr>
              <w:t>Maximálna výška príspevku</w:t>
            </w:r>
          </w:p>
        </w:tc>
      </w:tr>
      <w:tr w:rsidR="004A7FDF" w:rsidRPr="00C22795" w14:paraId="5EDB7315" w14:textId="77777777" w:rsidTr="00C22795">
        <w:trPr>
          <w:trHeight w:val="463"/>
        </w:trPr>
        <w:tc>
          <w:tcPr>
            <w:tcW w:w="724" w:type="dxa"/>
            <w:noWrap/>
            <w:vAlign w:val="center"/>
            <w:hideMark/>
          </w:tcPr>
          <w:p w14:paraId="5D6D4B8F" w14:textId="77777777" w:rsidR="004A7FDF" w:rsidRPr="00C22795" w:rsidRDefault="004A7FDF" w:rsidP="00D236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6</w:t>
            </w:r>
          </w:p>
        </w:tc>
        <w:tc>
          <w:tcPr>
            <w:tcW w:w="7005" w:type="dxa"/>
            <w:noWrap/>
            <w:vAlign w:val="center"/>
            <w:hideMark/>
          </w:tcPr>
          <w:p w14:paraId="44F8A536" w14:textId="1FE5C60F" w:rsidR="004A7FDF" w:rsidRPr="00C22795" w:rsidRDefault="00B4134F" w:rsidP="00EB5A93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  <w:lang w:eastAsia="sk-SK"/>
              </w:rPr>
              <w:t>mbulancia čeľustnej ortopédie</w:t>
            </w:r>
          </w:p>
        </w:tc>
        <w:tc>
          <w:tcPr>
            <w:tcW w:w="1905" w:type="dxa"/>
            <w:noWrap/>
            <w:vAlign w:val="center"/>
            <w:hideMark/>
          </w:tcPr>
          <w:p w14:paraId="11E6D08D" w14:textId="2AD2A063" w:rsidR="004A7FDF" w:rsidRPr="00C22795" w:rsidRDefault="004A7FDF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4A7FDF" w:rsidRPr="00C22795" w14:paraId="077710AF" w14:textId="77777777" w:rsidTr="00C22795">
        <w:trPr>
          <w:trHeight w:val="463"/>
        </w:trPr>
        <w:tc>
          <w:tcPr>
            <w:tcW w:w="724" w:type="dxa"/>
            <w:noWrap/>
            <w:vAlign w:val="center"/>
            <w:hideMark/>
          </w:tcPr>
          <w:p w14:paraId="23DADFDF" w14:textId="77777777" w:rsidR="004A7FDF" w:rsidRPr="00C22795" w:rsidRDefault="004A7FDF" w:rsidP="00D236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7</w:t>
            </w:r>
          </w:p>
        </w:tc>
        <w:tc>
          <w:tcPr>
            <w:tcW w:w="7005" w:type="dxa"/>
            <w:noWrap/>
            <w:vAlign w:val="center"/>
            <w:hideMark/>
          </w:tcPr>
          <w:p w14:paraId="1ECB2F6D" w14:textId="14D51F96" w:rsidR="004A7FDF" w:rsidRPr="00C22795" w:rsidRDefault="00B4134F" w:rsidP="00EB5A93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D</w:t>
            </w:r>
            <w:r w:rsidR="004A7FDF" w:rsidRPr="00C22795">
              <w:rPr>
                <w:rFonts w:ascii="Arial" w:hAnsi="Arial" w:cs="Arial"/>
                <w:color w:val="000000"/>
                <w:lang w:eastAsia="sk-SK"/>
              </w:rPr>
              <w:t>ermatovenerologická ambulancia</w:t>
            </w:r>
          </w:p>
        </w:tc>
        <w:tc>
          <w:tcPr>
            <w:tcW w:w="1905" w:type="dxa"/>
            <w:noWrap/>
            <w:vAlign w:val="center"/>
            <w:hideMark/>
          </w:tcPr>
          <w:p w14:paraId="73E73206" w14:textId="54BE6BC4" w:rsidR="004A7FDF" w:rsidRPr="00C22795" w:rsidRDefault="004A7FDF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4A7FDF" w:rsidRPr="00C22795" w14:paraId="2B358A34" w14:textId="77777777" w:rsidTr="00C22795">
        <w:trPr>
          <w:trHeight w:val="463"/>
        </w:trPr>
        <w:tc>
          <w:tcPr>
            <w:tcW w:w="724" w:type="dxa"/>
            <w:noWrap/>
            <w:vAlign w:val="center"/>
            <w:hideMark/>
          </w:tcPr>
          <w:p w14:paraId="7DC7D0D4" w14:textId="77777777" w:rsidR="004A7FDF" w:rsidRPr="00C22795" w:rsidRDefault="004A7FDF" w:rsidP="00D236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22</w:t>
            </w:r>
          </w:p>
        </w:tc>
        <w:tc>
          <w:tcPr>
            <w:tcW w:w="7005" w:type="dxa"/>
            <w:noWrap/>
            <w:vAlign w:val="center"/>
            <w:hideMark/>
          </w:tcPr>
          <w:p w14:paraId="75A34B40" w14:textId="03C00D31" w:rsidR="004A7FDF" w:rsidRPr="00C22795" w:rsidRDefault="00B4134F" w:rsidP="00EB5A93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  <w:lang w:eastAsia="sk-SK"/>
              </w:rPr>
              <w:t>mbulancia lekárskej genetiky</w:t>
            </w:r>
          </w:p>
        </w:tc>
        <w:tc>
          <w:tcPr>
            <w:tcW w:w="1905" w:type="dxa"/>
            <w:noWrap/>
            <w:vAlign w:val="center"/>
            <w:hideMark/>
          </w:tcPr>
          <w:p w14:paraId="148AC85E" w14:textId="30BD79B1" w:rsidR="004A7FDF" w:rsidRPr="00C22795" w:rsidRDefault="004A7FDF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4A7FDF" w:rsidRPr="00C22795" w14:paraId="69C1635A" w14:textId="77777777" w:rsidTr="00C22795">
        <w:trPr>
          <w:trHeight w:val="463"/>
        </w:trPr>
        <w:tc>
          <w:tcPr>
            <w:tcW w:w="724" w:type="dxa"/>
            <w:noWrap/>
            <w:vAlign w:val="center"/>
            <w:hideMark/>
          </w:tcPr>
          <w:p w14:paraId="4003AE61" w14:textId="77777777" w:rsidR="004A7FDF" w:rsidRPr="00C22795" w:rsidRDefault="004A7FDF" w:rsidP="00D236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lastRenderedPageBreak/>
              <w:t>23</w:t>
            </w:r>
          </w:p>
        </w:tc>
        <w:tc>
          <w:tcPr>
            <w:tcW w:w="7005" w:type="dxa"/>
            <w:noWrap/>
            <w:vAlign w:val="center"/>
            <w:hideMark/>
          </w:tcPr>
          <w:p w14:paraId="68458FA2" w14:textId="5A5EBE36" w:rsidR="004A7FDF" w:rsidRPr="00C22795" w:rsidRDefault="00B4134F" w:rsidP="00EB5A93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  <w:lang w:eastAsia="sk-SK"/>
              </w:rPr>
              <w:t>mbulancia liečebnej pedagogiky</w:t>
            </w:r>
          </w:p>
        </w:tc>
        <w:tc>
          <w:tcPr>
            <w:tcW w:w="1905" w:type="dxa"/>
            <w:noWrap/>
            <w:vAlign w:val="center"/>
            <w:hideMark/>
          </w:tcPr>
          <w:p w14:paraId="4FA4363B" w14:textId="79BB61A6" w:rsidR="004A7FDF" w:rsidRPr="00C22795" w:rsidRDefault="004A7FDF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4A7FDF" w:rsidRPr="00C22795" w14:paraId="4A2CA7BD" w14:textId="77777777" w:rsidTr="00C22795">
        <w:trPr>
          <w:trHeight w:val="463"/>
        </w:trPr>
        <w:tc>
          <w:tcPr>
            <w:tcW w:w="724" w:type="dxa"/>
            <w:noWrap/>
            <w:vAlign w:val="center"/>
            <w:hideMark/>
          </w:tcPr>
          <w:p w14:paraId="3B0D5F71" w14:textId="77777777" w:rsidR="004A7FDF" w:rsidRPr="00C22795" w:rsidRDefault="004A7FDF" w:rsidP="00D236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37</w:t>
            </w:r>
          </w:p>
        </w:tc>
        <w:tc>
          <w:tcPr>
            <w:tcW w:w="7005" w:type="dxa"/>
            <w:noWrap/>
            <w:vAlign w:val="center"/>
            <w:hideMark/>
          </w:tcPr>
          <w:p w14:paraId="0B135389" w14:textId="39DDAA80" w:rsidR="004A7FDF" w:rsidRPr="00C22795" w:rsidRDefault="00B4134F" w:rsidP="00EB5A93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  <w:lang w:eastAsia="sk-SK"/>
              </w:rPr>
              <w:t>mbulancia plastickej chirurgie</w:t>
            </w:r>
          </w:p>
        </w:tc>
        <w:tc>
          <w:tcPr>
            <w:tcW w:w="1905" w:type="dxa"/>
            <w:noWrap/>
            <w:vAlign w:val="center"/>
            <w:hideMark/>
          </w:tcPr>
          <w:p w14:paraId="7F786E4E" w14:textId="4E4386A2" w:rsidR="004A7FDF" w:rsidRPr="00C22795" w:rsidRDefault="004A7FDF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50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  <w:tr w:rsidR="004A7FDF" w:rsidRPr="00C22795" w14:paraId="19639179" w14:textId="77777777" w:rsidTr="00C22795">
        <w:trPr>
          <w:trHeight w:val="463"/>
        </w:trPr>
        <w:tc>
          <w:tcPr>
            <w:tcW w:w="724" w:type="dxa"/>
            <w:noWrap/>
            <w:vAlign w:val="center"/>
            <w:hideMark/>
          </w:tcPr>
          <w:p w14:paraId="2E2BCBD0" w14:textId="77777777" w:rsidR="004A7FDF" w:rsidRPr="00C22795" w:rsidRDefault="004A7FDF" w:rsidP="00D236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45</w:t>
            </w:r>
          </w:p>
        </w:tc>
        <w:tc>
          <w:tcPr>
            <w:tcW w:w="7005" w:type="dxa"/>
            <w:noWrap/>
            <w:vAlign w:val="center"/>
            <w:hideMark/>
          </w:tcPr>
          <w:p w14:paraId="6136AF58" w14:textId="1FD2DBCD" w:rsidR="004A7FDF" w:rsidRPr="00C22795" w:rsidRDefault="00B4134F" w:rsidP="00EB5A93">
            <w:pPr>
              <w:spacing w:after="0" w:line="240" w:lineRule="auto"/>
              <w:rPr>
                <w:rFonts w:ascii="Arial" w:hAnsi="Arial" w:cs="Arial"/>
                <w:color w:val="000000"/>
                <w:lang w:eastAsia="sk-SK"/>
              </w:rPr>
            </w:pPr>
            <w:r>
              <w:rPr>
                <w:rFonts w:ascii="Arial" w:hAnsi="Arial" w:cs="Arial"/>
                <w:color w:val="000000"/>
                <w:lang w:eastAsia="sk-SK"/>
              </w:rPr>
              <w:t>A</w:t>
            </w:r>
            <w:r w:rsidR="004A7FDF" w:rsidRPr="00C22795">
              <w:rPr>
                <w:rFonts w:ascii="Arial" w:hAnsi="Arial" w:cs="Arial"/>
                <w:color w:val="000000"/>
                <w:lang w:eastAsia="sk-SK"/>
              </w:rPr>
              <w:t>mbulancia medicíny závislostí</w:t>
            </w:r>
          </w:p>
        </w:tc>
        <w:tc>
          <w:tcPr>
            <w:tcW w:w="1905" w:type="dxa"/>
            <w:noWrap/>
            <w:vAlign w:val="center"/>
            <w:hideMark/>
          </w:tcPr>
          <w:p w14:paraId="09F1B96F" w14:textId="03091600" w:rsidR="004A7FDF" w:rsidRPr="00C22795" w:rsidRDefault="004A7FDF" w:rsidP="00A66D4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sk-SK"/>
              </w:rPr>
            </w:pPr>
            <w:r w:rsidRPr="00C22795">
              <w:rPr>
                <w:rFonts w:ascii="Arial" w:hAnsi="Arial" w:cs="Arial"/>
                <w:color w:val="000000"/>
                <w:lang w:eastAsia="sk-SK"/>
              </w:rPr>
              <w:t>30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C22795">
              <w:rPr>
                <w:rFonts w:ascii="Arial" w:hAnsi="Arial" w:cs="Arial"/>
                <w:color w:val="000000"/>
                <w:lang w:eastAsia="sk-SK"/>
              </w:rPr>
              <w:t>000</w:t>
            </w:r>
            <w:r w:rsidR="005C3124" w:rsidRPr="00C22795">
              <w:rPr>
                <w:rFonts w:ascii="Arial" w:hAnsi="Arial" w:cs="Arial"/>
                <w:color w:val="000000"/>
                <w:lang w:eastAsia="sk-SK"/>
              </w:rPr>
              <w:t xml:space="preserve"> €</w:t>
            </w:r>
          </w:p>
        </w:tc>
      </w:tr>
    </w:tbl>
    <w:p w14:paraId="71B63DFB" w14:textId="77777777" w:rsidR="004A7FDF" w:rsidRDefault="004A7FDF" w:rsidP="00CC77DA">
      <w:pPr>
        <w:pStyle w:val="Default"/>
      </w:pPr>
    </w:p>
    <w:p w14:paraId="537611F5" w14:textId="77777777" w:rsidR="004A7FDF" w:rsidRDefault="004A7FDF" w:rsidP="00CC77DA">
      <w:pPr>
        <w:pStyle w:val="Default"/>
      </w:pPr>
    </w:p>
    <w:p w14:paraId="1755B36E" w14:textId="77777777" w:rsidR="00CC77DA" w:rsidRPr="00CC77DA" w:rsidRDefault="00CC77DA" w:rsidP="00CC77DA">
      <w:pPr>
        <w:rPr>
          <w:rFonts w:ascii="Arial" w:hAnsi="Arial" w:cs="Arial"/>
        </w:rPr>
      </w:pPr>
    </w:p>
    <w:sectPr w:rsidR="00CC77DA" w:rsidRPr="00CC77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F7A70" w14:textId="77777777" w:rsidR="00F40CBA" w:rsidRDefault="00F40CBA" w:rsidP="00CC77DA">
      <w:pPr>
        <w:spacing w:after="0" w:line="240" w:lineRule="auto"/>
      </w:pPr>
      <w:r>
        <w:separator/>
      </w:r>
    </w:p>
  </w:endnote>
  <w:endnote w:type="continuationSeparator" w:id="0">
    <w:p w14:paraId="4DC68EC7" w14:textId="77777777" w:rsidR="00F40CBA" w:rsidRDefault="00F40CBA" w:rsidP="00CC7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4792454"/>
      <w:docPartObj>
        <w:docPartGallery w:val="Page Numbers (Bottom of Page)"/>
        <w:docPartUnique/>
      </w:docPartObj>
    </w:sdtPr>
    <w:sdtEndPr/>
    <w:sdtContent>
      <w:p w14:paraId="3958A124" w14:textId="77777777" w:rsidR="00993452" w:rsidRDefault="00993452" w:rsidP="00F04577">
        <w:pPr>
          <w:pStyle w:val="Pta"/>
          <w:spacing w:before="120"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AF9D0" w14:textId="77777777" w:rsidR="00993452" w:rsidRDefault="0099345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3631" w14:textId="77777777" w:rsidR="00F40CBA" w:rsidRDefault="00F40CBA" w:rsidP="00CC77DA">
      <w:pPr>
        <w:spacing w:after="0" w:line="240" w:lineRule="auto"/>
      </w:pPr>
      <w:r>
        <w:separator/>
      </w:r>
    </w:p>
  </w:footnote>
  <w:footnote w:type="continuationSeparator" w:id="0">
    <w:p w14:paraId="6E052CCB" w14:textId="77777777" w:rsidR="00F40CBA" w:rsidRDefault="00F40CBA" w:rsidP="00CC7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6E7C" w14:textId="0741CAF3" w:rsidR="0098337F" w:rsidRDefault="0098337F">
    <w:pPr>
      <w:pStyle w:val="Hlavi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5E24058" wp14:editId="314BBEED">
          <wp:simplePos x="0" y="0"/>
          <wp:positionH relativeFrom="column">
            <wp:posOffset>4815205</wp:posOffset>
          </wp:positionH>
          <wp:positionV relativeFrom="paragraph">
            <wp:posOffset>106680</wp:posOffset>
          </wp:positionV>
          <wp:extent cx="1057275" cy="497205"/>
          <wp:effectExtent l="0" t="0" r="9525" b="0"/>
          <wp:wrapTight wrapText="bothSides">
            <wp:wrapPolygon edited="0">
              <wp:start x="0" y="0"/>
              <wp:lineTo x="0" y="20690"/>
              <wp:lineTo x="21405" y="20690"/>
              <wp:lineTo x="21405" y="0"/>
              <wp:lineTo x="0" y="0"/>
            </wp:wrapPolygon>
          </wp:wrapTight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97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EC76E70" wp14:editId="6A928E20">
          <wp:simplePos x="0" y="0"/>
          <wp:positionH relativeFrom="column">
            <wp:posOffset>2996565</wp:posOffset>
          </wp:positionH>
          <wp:positionV relativeFrom="paragraph">
            <wp:posOffset>90805</wp:posOffset>
          </wp:positionV>
          <wp:extent cx="1262380" cy="353695"/>
          <wp:effectExtent l="0" t="0" r="0" b="8255"/>
          <wp:wrapNone/>
          <wp:docPr id="3" name="Obrázok 11" descr="Ministerstvo zdravotníctva Slovenskej republiky">
            <a:hlinkClick xmlns:a="http://schemas.openxmlformats.org/drawingml/2006/main" r:id="rId2" tooltip="&quot;Ministerstvo zdravotníctva Slovenskej republiky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11" descr="Ministerstvo zdravotníctva Slovenskej republiky">
                    <a:hlinkClick r:id="rId2" tooltip="&quot;Ministerstvo zdravotníctva Slovenskej republiky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533B08F" wp14:editId="6C3A2994">
          <wp:simplePos x="0" y="0"/>
          <wp:positionH relativeFrom="margin">
            <wp:posOffset>1118870</wp:posOffset>
          </wp:positionH>
          <wp:positionV relativeFrom="paragraph">
            <wp:posOffset>64770</wp:posOffset>
          </wp:positionV>
          <wp:extent cx="1313815" cy="381635"/>
          <wp:effectExtent l="0" t="0" r="635" b="0"/>
          <wp:wrapTight wrapText="bothSides">
            <wp:wrapPolygon edited="0">
              <wp:start x="0" y="0"/>
              <wp:lineTo x="0" y="20486"/>
              <wp:lineTo x="21297" y="20486"/>
              <wp:lineTo x="21297" y="0"/>
              <wp:lineTo x="0" y="0"/>
            </wp:wrapPolygon>
          </wp:wrapTight>
          <wp:docPr id="2" name="Obrázok 13" descr="Obrázok, na ktorom je písmo, text, logo, biel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3" descr="Obrázok, na ktorom je písmo, text, logo, biel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39" t="14284" r="3191" b="14287"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28DACE51" wp14:editId="714B6782">
          <wp:simplePos x="0" y="0"/>
          <wp:positionH relativeFrom="margin">
            <wp:posOffset>-38100</wp:posOffset>
          </wp:positionH>
          <wp:positionV relativeFrom="margin">
            <wp:posOffset>-1369695</wp:posOffset>
          </wp:positionV>
          <wp:extent cx="741680" cy="615315"/>
          <wp:effectExtent l="0" t="0" r="0" b="0"/>
          <wp:wrapSquare wrapText="bothSides"/>
          <wp:docPr id="4" name="Obrázok 15" descr="C:\Users\barcikova\AppData\Local\Temp\Temp1_co-funded_sk (1).zip\co-funded_sk\SK Co-funded by V\JPEG\SK V Spolufinancovaný Európskou úniou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ok 15" descr="C:\Users\barcikova\AppData\Local\Temp\Temp1_co-funded_sk (1).zip\co-funded_sk\SK Co-funded by V\JPEG\SK V Spolufinancovaný Európskou úniou_POS.jpg"/>
                  <pic:cNvPicPr>
                    <a:picLocks noChangeAspect="1" noChangeArrowheads="1"/>
                  </pic:cNvPicPr>
                </pic:nvPicPr>
                <pic:blipFill>
                  <a:blip r:embed="rId5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68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8CB39B" w14:textId="3FCA08DB" w:rsidR="0098337F" w:rsidRDefault="0098337F">
    <w:pPr>
      <w:pStyle w:val="Hlavika"/>
    </w:pPr>
  </w:p>
  <w:p w14:paraId="6D5BA54D" w14:textId="74CC38B8" w:rsidR="0098337F" w:rsidRDefault="0098337F">
    <w:pPr>
      <w:pStyle w:val="Hlavika"/>
    </w:pPr>
  </w:p>
  <w:p w14:paraId="7CE79009" w14:textId="7329B339" w:rsidR="00CC77DA" w:rsidRPr="00D317CC" w:rsidRDefault="0098337F" w:rsidP="00D317CC">
    <w:pPr>
      <w:pStyle w:val="Hlavika"/>
      <w:tabs>
        <w:tab w:val="clear" w:pos="4536"/>
        <w:tab w:val="clear" w:pos="9072"/>
        <w:tab w:val="left" w:pos="8205"/>
      </w:tabs>
      <w:rPr>
        <w:rFonts w:ascii="Calibri" w:hAnsi="Calibri" w:cs="Calibri"/>
        <w:sz w:val="18"/>
        <w:szCs w:val="18"/>
      </w:rPr>
    </w:pPr>
    <w:r w:rsidRPr="00C570B2">
      <w:rPr>
        <w:sz w:val="18"/>
        <w:szCs w:val="18"/>
      </w:rPr>
      <w:t xml:space="preserve">                                                                                                                                 </w:t>
    </w:r>
    <w:r w:rsidR="00C570B2">
      <w:rPr>
        <w:sz w:val="18"/>
        <w:szCs w:val="18"/>
      </w:rPr>
      <w:t xml:space="preserve">                                      </w:t>
    </w:r>
    <w:r w:rsidRPr="00C570B2">
      <w:rPr>
        <w:sz w:val="18"/>
        <w:szCs w:val="18"/>
      </w:rPr>
      <w:t xml:space="preserve"> </w:t>
    </w:r>
    <w:r w:rsidRPr="00C570B2">
      <w:rPr>
        <w:rFonts w:ascii="Calibri" w:hAnsi="Calibri" w:cs="Calibri"/>
        <w:sz w:val="18"/>
        <w:szCs w:val="18"/>
      </w:rPr>
      <w:t>Príloha č. 4 Vyzvania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2C"/>
    <w:rsid w:val="000023A0"/>
    <w:rsid w:val="00004A57"/>
    <w:rsid w:val="0000778C"/>
    <w:rsid w:val="000371A3"/>
    <w:rsid w:val="00047B30"/>
    <w:rsid w:val="001238CB"/>
    <w:rsid w:val="00195FEF"/>
    <w:rsid w:val="001D0485"/>
    <w:rsid w:val="00203C99"/>
    <w:rsid w:val="00220BD3"/>
    <w:rsid w:val="00254D0B"/>
    <w:rsid w:val="00270A1F"/>
    <w:rsid w:val="002722E0"/>
    <w:rsid w:val="00275DE8"/>
    <w:rsid w:val="002A0B6B"/>
    <w:rsid w:val="002E0323"/>
    <w:rsid w:val="00302A2C"/>
    <w:rsid w:val="003654B5"/>
    <w:rsid w:val="00374268"/>
    <w:rsid w:val="003D58BC"/>
    <w:rsid w:val="00413ADE"/>
    <w:rsid w:val="004372AB"/>
    <w:rsid w:val="004A7FDF"/>
    <w:rsid w:val="004F2B11"/>
    <w:rsid w:val="00591131"/>
    <w:rsid w:val="005A33EF"/>
    <w:rsid w:val="005A35A5"/>
    <w:rsid w:val="005B49CD"/>
    <w:rsid w:val="005C3124"/>
    <w:rsid w:val="005C3385"/>
    <w:rsid w:val="005F07BE"/>
    <w:rsid w:val="00677CE9"/>
    <w:rsid w:val="00680D5E"/>
    <w:rsid w:val="006A1FD1"/>
    <w:rsid w:val="006F3CDD"/>
    <w:rsid w:val="00740009"/>
    <w:rsid w:val="00780E4B"/>
    <w:rsid w:val="007C5A4D"/>
    <w:rsid w:val="00897F21"/>
    <w:rsid w:val="008D2BA0"/>
    <w:rsid w:val="008E539F"/>
    <w:rsid w:val="00903ED5"/>
    <w:rsid w:val="00924129"/>
    <w:rsid w:val="009406E4"/>
    <w:rsid w:val="00971AA1"/>
    <w:rsid w:val="0098337F"/>
    <w:rsid w:val="0098508C"/>
    <w:rsid w:val="00993452"/>
    <w:rsid w:val="009B020F"/>
    <w:rsid w:val="00A212FA"/>
    <w:rsid w:val="00A4426F"/>
    <w:rsid w:val="00A66D44"/>
    <w:rsid w:val="00A77978"/>
    <w:rsid w:val="00A938E1"/>
    <w:rsid w:val="00A95D19"/>
    <w:rsid w:val="00B210E9"/>
    <w:rsid w:val="00B4134F"/>
    <w:rsid w:val="00B50A2B"/>
    <w:rsid w:val="00BA4392"/>
    <w:rsid w:val="00BE3843"/>
    <w:rsid w:val="00C22795"/>
    <w:rsid w:val="00C43123"/>
    <w:rsid w:val="00C54EBC"/>
    <w:rsid w:val="00C570B2"/>
    <w:rsid w:val="00C978C2"/>
    <w:rsid w:val="00CC77DA"/>
    <w:rsid w:val="00D10BD8"/>
    <w:rsid w:val="00D1511D"/>
    <w:rsid w:val="00D317CC"/>
    <w:rsid w:val="00D4581E"/>
    <w:rsid w:val="00D67EE0"/>
    <w:rsid w:val="00D70F14"/>
    <w:rsid w:val="00D92010"/>
    <w:rsid w:val="00DA083F"/>
    <w:rsid w:val="00DD5BE9"/>
    <w:rsid w:val="00E50270"/>
    <w:rsid w:val="00EA1B4D"/>
    <w:rsid w:val="00EA69E9"/>
    <w:rsid w:val="00EB5A93"/>
    <w:rsid w:val="00EB67B4"/>
    <w:rsid w:val="00F04577"/>
    <w:rsid w:val="00F0610C"/>
    <w:rsid w:val="00F26E79"/>
    <w:rsid w:val="00F40CBA"/>
    <w:rsid w:val="00FA39C4"/>
    <w:rsid w:val="00FC06CE"/>
    <w:rsid w:val="00FE45B6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AA91"/>
  <w15:chartTrackingRefBased/>
  <w15:docId w15:val="{E401BA48-B2AB-40EE-A8FF-2C1A4801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A7FDF"/>
    <w:pPr>
      <w:spacing w:after="160" w:line="259" w:lineRule="auto"/>
    </w:pPr>
    <w:rPr>
      <w:rFonts w:asciiTheme="minorHAnsi" w:eastAsia="Times New Roman" w:hAnsiTheme="minorHAnsi"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302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02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02A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02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02A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02A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02A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02A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02A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02A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02A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02A2C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02A2C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02A2C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02A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02A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02A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02A2C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02A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02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02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02A2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02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02A2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02A2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02A2C"/>
    <w:rPr>
      <w:i/>
      <w:iCs/>
      <w:color w:val="365F9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02A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02A2C"/>
    <w:rPr>
      <w:i/>
      <w:iCs/>
      <w:color w:val="365F9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02A2C"/>
    <w:rPr>
      <w:b/>
      <w:bCs/>
      <w:smallCaps/>
      <w:color w:val="365F9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CC77D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77DA"/>
  </w:style>
  <w:style w:type="paragraph" w:styleId="Pta">
    <w:name w:val="footer"/>
    <w:basedOn w:val="Normlny"/>
    <w:link w:val="PtaChar"/>
    <w:uiPriority w:val="99"/>
    <w:unhideWhenUsed/>
    <w:rsid w:val="00CC77D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C77DA"/>
  </w:style>
  <w:style w:type="paragraph" w:customStyle="1" w:styleId="Default">
    <w:name w:val="Default"/>
    <w:rsid w:val="00CC77DA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Mriekatabuky">
    <w:name w:val="Table Grid"/>
    <w:basedOn w:val="Normlnatabuka"/>
    <w:uiPriority w:val="59"/>
    <w:rsid w:val="00971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">
    <w:name w:val="Mriežka tabuľky1"/>
    <w:basedOn w:val="Normlnatabuka"/>
    <w:next w:val="Mriekatabuky"/>
    <w:uiPriority w:val="39"/>
    <w:rsid w:val="00A4426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1">
    <w:name w:val="Plain Table 1"/>
    <w:basedOn w:val="Normlnatabuka"/>
    <w:uiPriority w:val="41"/>
    <w:rsid w:val="005A35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health.gov.sk/Titulka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á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B81A3-682C-4BC8-B07B-811BD4CF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Zilinsky samospravny kraj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Mizeráková Jana</dc:creator>
  <cp:keywords/>
  <dc:description/>
  <cp:lastModifiedBy>Boledovičová Eva</cp:lastModifiedBy>
  <cp:revision>20</cp:revision>
  <dcterms:created xsi:type="dcterms:W3CDTF">2026-01-09T10:46:00Z</dcterms:created>
  <dcterms:modified xsi:type="dcterms:W3CDTF">2026-05-12T12:11:00Z</dcterms:modified>
</cp:coreProperties>
</file>